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4078BD6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3A536F" w:rsidRPr="003A536F">
        <w:rPr>
          <w:rFonts w:cs="Arial"/>
          <w:bCs/>
          <w:noProof w:val="0"/>
          <w:sz w:val="24"/>
        </w:rPr>
        <w:t>R3-233899</w:t>
      </w:r>
    </w:p>
    <w:p w14:paraId="33EDC931" w14:textId="46A22444" w:rsidR="00EE0733" w:rsidRDefault="006137D5" w:rsidP="002A37C8">
      <w:pPr>
        <w:pStyle w:val="CRCoverPage"/>
        <w:rPr>
          <w:b/>
          <w:noProof/>
          <w:sz w:val="24"/>
        </w:rPr>
      </w:pPr>
      <w:bookmarkStart w:id="2"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D657D6B" w:rsidR="005F436C" w:rsidRDefault="005F436C" w:rsidP="005F436C">
      <w:pPr>
        <w:pStyle w:val="a"/>
        <w:rPr>
          <w:lang w:eastAsia="ja-JP"/>
        </w:rPr>
      </w:pPr>
      <w:r>
        <w:t>Agenda Item:</w:t>
      </w:r>
      <w:r>
        <w:tab/>
      </w:r>
      <w:r w:rsidR="00571BEC">
        <w:rPr>
          <w:lang w:eastAsia="zh-CN"/>
        </w:rPr>
        <w:t>10.2.1</w:t>
      </w:r>
    </w:p>
    <w:p w14:paraId="778AB5AF" w14:textId="22F42BF2" w:rsidR="005F436C" w:rsidRDefault="005F436C" w:rsidP="005F436C">
      <w:pPr>
        <w:pStyle w:val="a"/>
        <w:rPr>
          <w:lang w:eastAsia="ja-JP"/>
        </w:rPr>
      </w:pPr>
      <w:r>
        <w:t>Source:</w:t>
      </w:r>
      <w:r>
        <w:tab/>
      </w:r>
      <w:r w:rsidR="006137D5">
        <w:t>Huawei</w:t>
      </w:r>
    </w:p>
    <w:p w14:paraId="1F68FE86" w14:textId="06A185C7" w:rsidR="005F436C" w:rsidRPr="00B50379" w:rsidRDefault="005F436C" w:rsidP="009A1081">
      <w:pPr>
        <w:pStyle w:val="a"/>
        <w:ind w:left="1985" w:hanging="1985"/>
        <w:rPr>
          <w:lang w:eastAsia="ja-JP"/>
        </w:rPr>
      </w:pPr>
      <w:r>
        <w:t>T</w:t>
      </w:r>
      <w:r w:rsidRPr="00B50379">
        <w:t>itle:</w:t>
      </w:r>
      <w:r w:rsidRPr="00B50379">
        <w:tab/>
      </w:r>
      <w:r w:rsidR="00ED5991">
        <w:t>SHR and SPR</w:t>
      </w:r>
    </w:p>
    <w:p w14:paraId="19F92F93" w14:textId="2FD76D20" w:rsidR="005F436C" w:rsidRDefault="005F436C" w:rsidP="005F436C">
      <w:pPr>
        <w:pStyle w:val="a"/>
        <w:rPr>
          <w:lang w:eastAsia="ja-JP"/>
        </w:rPr>
      </w:pPr>
      <w:r>
        <w:t>Document for:</w:t>
      </w:r>
      <w:r>
        <w:tab/>
      </w:r>
      <w:r w:rsidR="00571BE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7FC6B584" w14:textId="66282641" w:rsidR="004F0E7F" w:rsidRPr="00256601" w:rsidRDefault="004F0E7F" w:rsidP="004F0E7F">
      <w:pPr>
        <w:widowControl w:val="0"/>
        <w:jc w:val="both"/>
        <w:rPr>
          <w:rFonts w:eastAsia="SimSun"/>
          <w:lang w:eastAsia="zh-CN"/>
        </w:rPr>
      </w:pPr>
      <w:r w:rsidRPr="00256601">
        <w:rPr>
          <w:rFonts w:eastAsia="SimSun" w:hint="eastAsia"/>
          <w:lang w:eastAsia="zh-CN"/>
        </w:rPr>
        <w:t>In</w:t>
      </w:r>
      <w:r w:rsidRPr="00256601">
        <w:rPr>
          <w:rFonts w:eastAsia="SimSun"/>
          <w:lang w:eastAsia="zh-CN"/>
        </w:rPr>
        <w:t xml:space="preserve"> last </w:t>
      </w:r>
      <w:r w:rsidR="00286241">
        <w:rPr>
          <w:rFonts w:eastAsia="SimSun" w:hint="eastAsia"/>
          <w:lang w:eastAsia="zh-CN"/>
        </w:rPr>
        <w:t>two</w:t>
      </w:r>
      <w:r w:rsidR="00286241">
        <w:rPr>
          <w:rFonts w:eastAsia="SimSun"/>
          <w:lang w:eastAsia="zh-CN"/>
        </w:rPr>
        <w:t xml:space="preserve"> </w:t>
      </w:r>
      <w:r w:rsidRPr="00256601">
        <w:rPr>
          <w:rFonts w:eastAsia="SimSun"/>
          <w:lang w:eastAsia="zh-CN"/>
        </w:rPr>
        <w:t>meeting</w:t>
      </w:r>
      <w:r w:rsidR="00286241">
        <w:rPr>
          <w:rFonts w:eastAsia="SimSun"/>
          <w:lang w:eastAsia="zh-CN"/>
        </w:rPr>
        <w:t>s</w:t>
      </w:r>
      <w:r w:rsidRPr="00256601">
        <w:rPr>
          <w:rFonts w:eastAsia="SimSun"/>
          <w:lang w:eastAsia="zh-CN"/>
        </w:rPr>
        <w:t>, there were some progresses on the scenarios to be studied for inter-system inter-RAT SH</w:t>
      </w:r>
      <w:r>
        <w:rPr>
          <w:rFonts w:eastAsia="SimSun"/>
          <w:lang w:eastAsia="zh-CN"/>
        </w:rPr>
        <w:t>R and SPR</w:t>
      </w:r>
      <w:r w:rsidRPr="00256601">
        <w:rPr>
          <w:rFonts w:eastAsia="SimSun"/>
          <w:lang w:eastAsia="zh-CN"/>
        </w:rPr>
        <w:t>.</w:t>
      </w:r>
      <w:r>
        <w:rPr>
          <w:rFonts w:eastAsia="SimSun"/>
          <w:lang w:eastAsia="zh-CN"/>
        </w:rPr>
        <w:t xml:space="preserve"> The agreements and FFSs are showed as the following: </w:t>
      </w:r>
    </w:p>
    <w:p w14:paraId="052E7E25" w14:textId="77777777" w:rsidR="004F0E7F" w:rsidRPr="00FB1FD0" w:rsidRDefault="004F0E7F" w:rsidP="004F0E7F">
      <w:pPr>
        <w:rPr>
          <w:b/>
          <w:u w:val="single"/>
          <w:lang w:eastAsia="zh-CN"/>
        </w:rPr>
      </w:pPr>
      <w:r w:rsidRPr="00FB1FD0">
        <w:rPr>
          <w:rFonts w:hint="eastAsia"/>
          <w:b/>
          <w:u w:val="single"/>
          <w:lang w:eastAsia="zh-CN"/>
        </w:rPr>
        <w:t>S</w:t>
      </w:r>
      <w:r>
        <w:rPr>
          <w:b/>
          <w:u w:val="single"/>
          <w:lang w:eastAsia="zh-CN"/>
        </w:rPr>
        <w:t>H</w:t>
      </w:r>
      <w:r w:rsidRPr="00FB1FD0">
        <w:rPr>
          <w:b/>
          <w:u w:val="single"/>
          <w:lang w:eastAsia="zh-CN"/>
        </w:rPr>
        <w:t>R:</w:t>
      </w:r>
    </w:p>
    <w:p w14:paraId="63AA0836" w14:textId="77777777" w:rsidR="004F0E7F" w:rsidRPr="00231881" w:rsidRDefault="004F0E7F" w:rsidP="004F0E7F">
      <w:pPr>
        <w:rPr>
          <w:rFonts w:ascii="Calibri" w:hAnsi="Calibri" w:cs="Calibri"/>
          <w:b/>
          <w:bCs/>
          <w:color w:val="008000"/>
          <w:sz w:val="18"/>
        </w:rPr>
      </w:pPr>
      <w:r w:rsidRPr="00231881">
        <w:rPr>
          <w:rFonts w:ascii="Calibri" w:hAnsi="Calibri" w:cs="Calibri"/>
          <w:b/>
          <w:bCs/>
          <w:color w:val="008000"/>
          <w:sz w:val="18"/>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77D55D69" w14:textId="345BF989" w:rsidR="0020534D" w:rsidRPr="0020534D" w:rsidRDefault="0020534D" w:rsidP="004F0E7F">
      <w:pPr>
        <w:rPr>
          <w:rFonts w:ascii="Calibri" w:hAnsi="Calibri" w:cs="Calibri"/>
          <w:b/>
          <w:bCs/>
          <w:color w:val="0000FF"/>
          <w:sz w:val="18"/>
          <w:u w:val="single"/>
          <w:lang w:eastAsia="zh-CN"/>
        </w:rPr>
      </w:pPr>
      <w:bookmarkStart w:id="3" w:name="_Hlk134179423"/>
      <w:r>
        <w:rPr>
          <w:rFonts w:ascii="Calibri" w:hAnsi="Calibri" w:cs="Calibri"/>
          <w:b/>
          <w:bCs/>
          <w:color w:val="0000FF"/>
          <w:sz w:val="18"/>
          <w:u w:val="single"/>
          <w:lang w:eastAsia="zh-CN"/>
        </w:rPr>
        <w:t>Open i</w:t>
      </w:r>
      <w:r w:rsidRPr="0020534D">
        <w:rPr>
          <w:rFonts w:ascii="Calibri" w:hAnsi="Calibri" w:cs="Calibri"/>
          <w:b/>
          <w:bCs/>
          <w:color w:val="0000FF"/>
          <w:sz w:val="18"/>
          <w:u w:val="single"/>
          <w:lang w:eastAsia="zh-CN"/>
        </w:rPr>
        <w:t>ssue: Correlation of inter-RAT SHR with RLF report</w:t>
      </w:r>
    </w:p>
    <w:p w14:paraId="6BE4AF3B" w14:textId="77777777" w:rsidR="0020534D" w:rsidRPr="0020534D" w:rsidRDefault="0020534D" w:rsidP="0020534D">
      <w:pPr>
        <w:ind w:leftChars="100" w:left="200"/>
        <w:rPr>
          <w:rFonts w:ascii="Calibri" w:hAnsi="Calibri" w:cs="Calibri"/>
          <w:bCs/>
          <w:color w:val="0000FF"/>
          <w:sz w:val="18"/>
          <w:lang w:eastAsia="zh-CN"/>
        </w:rPr>
      </w:pPr>
      <w:r w:rsidRPr="0020534D">
        <w:rPr>
          <w:rFonts w:ascii="Calibri" w:hAnsi="Calibri" w:cs="Calibri" w:hint="eastAsia"/>
          <w:bCs/>
          <w:color w:val="0000FF"/>
          <w:sz w:val="18"/>
          <w:lang w:eastAsia="zh-CN"/>
        </w:rPr>
        <w:t>O</w:t>
      </w:r>
      <w:r w:rsidRPr="0020534D">
        <w:rPr>
          <w:rFonts w:ascii="Calibri" w:hAnsi="Calibri" w:cs="Calibri"/>
          <w:bCs/>
          <w:color w:val="0000FF"/>
          <w:sz w:val="18"/>
          <w:lang w:eastAsia="zh-CN"/>
        </w:rPr>
        <w:t>ption 1: Support the correlation so that the network can discard SHR if it knows that there was RLF shortly after successful HO.</w:t>
      </w:r>
    </w:p>
    <w:p w14:paraId="3F23688A" w14:textId="77777777" w:rsidR="0020534D" w:rsidRPr="0020534D" w:rsidRDefault="0020534D" w:rsidP="0020534D">
      <w:pPr>
        <w:ind w:leftChars="300" w:left="600"/>
        <w:rPr>
          <w:rFonts w:ascii="Calibri" w:hAnsi="Calibri" w:cs="Calibri"/>
          <w:bCs/>
          <w:color w:val="0000FF"/>
          <w:sz w:val="18"/>
          <w:lang w:eastAsia="zh-CN"/>
        </w:rPr>
      </w:pPr>
      <w:r w:rsidRPr="0020534D">
        <w:rPr>
          <w:rFonts w:ascii="Calibri" w:hAnsi="Calibri" w:cs="Calibri"/>
          <w:bCs/>
          <w:color w:val="0000FF"/>
          <w:sz w:val="18"/>
          <w:lang w:eastAsia="zh-CN"/>
        </w:rPr>
        <w:t xml:space="preserve">Option 1-1:  the source </w:t>
      </w:r>
      <w:proofErr w:type="spellStart"/>
      <w:r w:rsidRPr="0020534D">
        <w:rPr>
          <w:rFonts w:ascii="Calibri" w:hAnsi="Calibri" w:cs="Calibri"/>
          <w:bCs/>
          <w:color w:val="0000FF"/>
          <w:sz w:val="18"/>
          <w:lang w:eastAsia="zh-CN"/>
        </w:rPr>
        <w:t>gNB</w:t>
      </w:r>
      <w:proofErr w:type="spellEnd"/>
      <w:r w:rsidRPr="0020534D">
        <w:rPr>
          <w:rFonts w:ascii="Calibri" w:hAnsi="Calibri" w:cs="Calibri"/>
          <w:bCs/>
          <w:color w:val="0000FF"/>
          <w:sz w:val="18"/>
          <w:lang w:eastAsia="zh-CN"/>
        </w:rPr>
        <w:t xml:space="preserve"> performs the correlation based on target C-RNTI (no additional reporting from the UE is needed). </w:t>
      </w:r>
    </w:p>
    <w:p w14:paraId="4C6E4495" w14:textId="77777777" w:rsidR="0020534D" w:rsidRPr="0020534D" w:rsidRDefault="0020534D" w:rsidP="0020534D">
      <w:pPr>
        <w:pStyle w:val="ListParagraph"/>
        <w:numPr>
          <w:ilvl w:val="0"/>
          <w:numId w:val="26"/>
        </w:numPr>
        <w:overflowPunct/>
        <w:autoSpaceDE/>
        <w:autoSpaceDN/>
        <w:adjustRightInd/>
        <w:spacing w:after="160" w:line="259" w:lineRule="auto"/>
        <w:ind w:firstLineChars="0"/>
        <w:textAlignment w:val="auto"/>
        <w:rPr>
          <w:rFonts w:ascii="Calibri" w:eastAsiaTheme="minorEastAsia" w:hAnsi="Calibri" w:cs="Calibri"/>
          <w:bCs/>
          <w:color w:val="0000FF"/>
          <w:sz w:val="18"/>
          <w:lang w:eastAsia="zh-CN"/>
        </w:rPr>
      </w:pPr>
      <w:r w:rsidRPr="0020534D">
        <w:rPr>
          <w:rFonts w:ascii="Calibri" w:eastAsiaTheme="minorEastAsia" w:hAnsi="Calibri" w:cs="Calibri"/>
          <w:bCs/>
          <w:color w:val="0000FF"/>
          <w:sz w:val="18"/>
          <w:lang w:eastAsia="zh-CN"/>
        </w:rPr>
        <w:t xml:space="preserve">UE may/may not </w:t>
      </w:r>
      <w:proofErr w:type="gramStart"/>
      <w:r w:rsidRPr="0020534D">
        <w:rPr>
          <w:rFonts w:ascii="Calibri" w:eastAsiaTheme="minorEastAsia" w:hAnsi="Calibri" w:cs="Calibri"/>
          <w:bCs/>
          <w:color w:val="0000FF"/>
          <w:sz w:val="18"/>
          <w:lang w:eastAsia="zh-CN"/>
        </w:rPr>
        <w:t>reports</w:t>
      </w:r>
      <w:proofErr w:type="gramEnd"/>
      <w:r w:rsidRPr="0020534D">
        <w:rPr>
          <w:rFonts w:ascii="Calibri" w:eastAsiaTheme="minorEastAsia" w:hAnsi="Calibri" w:cs="Calibri"/>
          <w:bCs/>
          <w:color w:val="0000FF"/>
          <w:sz w:val="18"/>
          <w:lang w:eastAsia="zh-CN"/>
        </w:rPr>
        <w:t xml:space="preserve"> a correlation indication to indicate whether there is a RLF shortly after a successful inter-RAT HO from NR to LTE</w:t>
      </w:r>
    </w:p>
    <w:p w14:paraId="3D49E8C9" w14:textId="77777777" w:rsidR="0020534D" w:rsidRPr="0020534D" w:rsidRDefault="0020534D" w:rsidP="0020534D">
      <w:pPr>
        <w:ind w:leftChars="300" w:left="600"/>
        <w:rPr>
          <w:rFonts w:ascii="Calibri" w:hAnsi="Calibri" w:cs="Calibri"/>
          <w:bCs/>
          <w:color w:val="0000FF"/>
          <w:sz w:val="18"/>
          <w:lang w:eastAsia="zh-CN"/>
        </w:rPr>
      </w:pPr>
      <w:r w:rsidRPr="0020534D">
        <w:rPr>
          <w:rFonts w:ascii="Calibri" w:hAnsi="Calibri" w:cs="Calibri"/>
          <w:bCs/>
          <w:color w:val="0000FF"/>
          <w:sz w:val="18"/>
          <w:lang w:eastAsia="zh-CN"/>
        </w:rPr>
        <w:t xml:space="preserve">Option 1-2:  the source </w:t>
      </w:r>
      <w:proofErr w:type="spellStart"/>
      <w:r w:rsidRPr="0020534D">
        <w:rPr>
          <w:rFonts w:ascii="Calibri" w:hAnsi="Calibri" w:cs="Calibri"/>
          <w:bCs/>
          <w:color w:val="0000FF"/>
          <w:sz w:val="18"/>
          <w:lang w:eastAsia="zh-CN"/>
        </w:rPr>
        <w:t>gNB</w:t>
      </w:r>
      <w:proofErr w:type="spellEnd"/>
      <w:r w:rsidRPr="0020534D">
        <w:rPr>
          <w:rFonts w:ascii="Calibri" w:hAnsi="Calibri" w:cs="Calibri"/>
          <w:bCs/>
          <w:color w:val="0000FF"/>
          <w:sz w:val="18"/>
          <w:lang w:eastAsia="zh-CN"/>
        </w:rPr>
        <w:t xml:space="preserve"> performs the correlation based on the source C-RNTI and time information between HO command and SHR retrieval </w:t>
      </w:r>
    </w:p>
    <w:p w14:paraId="57744CFF" w14:textId="77777777" w:rsidR="0020534D" w:rsidRPr="0020534D" w:rsidRDefault="0020534D" w:rsidP="0020534D">
      <w:pPr>
        <w:ind w:left="540" w:hangingChars="300" w:hanging="540"/>
        <w:rPr>
          <w:rFonts w:ascii="Calibri" w:hAnsi="Calibri" w:cs="Calibri"/>
          <w:bCs/>
          <w:color w:val="0000FF"/>
          <w:sz w:val="18"/>
          <w:lang w:eastAsia="zh-CN"/>
        </w:rPr>
      </w:pPr>
      <w:r w:rsidRPr="0020534D">
        <w:rPr>
          <w:rFonts w:ascii="Calibri" w:hAnsi="Calibri" w:cs="Calibri"/>
          <w:bCs/>
          <w:color w:val="0000FF"/>
          <w:sz w:val="18"/>
          <w:lang w:eastAsia="zh-CN"/>
        </w:rPr>
        <w:tab/>
        <w:t>Option 1-3: UE assistance-based option to support the correlation indication for SHR and RLF based on new flag reported within the SHR</w:t>
      </w:r>
    </w:p>
    <w:p w14:paraId="23BAB4A5" w14:textId="77777777" w:rsidR="0020534D" w:rsidRPr="0020534D" w:rsidRDefault="0020534D" w:rsidP="0020534D">
      <w:pPr>
        <w:ind w:leftChars="100" w:left="200"/>
        <w:rPr>
          <w:rFonts w:ascii="Calibri" w:hAnsi="Calibri" w:cs="Calibri"/>
          <w:bCs/>
          <w:color w:val="0000FF"/>
          <w:sz w:val="18"/>
          <w:lang w:eastAsia="zh-CN"/>
        </w:rPr>
      </w:pPr>
      <w:r w:rsidRPr="0020534D">
        <w:rPr>
          <w:rFonts w:ascii="Calibri" w:hAnsi="Calibri" w:cs="Calibri" w:hint="eastAsia"/>
          <w:bCs/>
          <w:color w:val="0000FF"/>
          <w:sz w:val="18"/>
          <w:lang w:eastAsia="zh-CN"/>
        </w:rPr>
        <w:t>O</w:t>
      </w:r>
      <w:r w:rsidRPr="0020534D">
        <w:rPr>
          <w:rFonts w:ascii="Calibri" w:hAnsi="Calibri" w:cs="Calibri"/>
          <w:bCs/>
          <w:color w:val="0000FF"/>
          <w:sz w:val="18"/>
          <w:lang w:eastAsia="zh-CN"/>
        </w:rPr>
        <w:t xml:space="preserve">ption 2: </w:t>
      </w:r>
      <w:r w:rsidRPr="0020534D">
        <w:rPr>
          <w:rFonts w:ascii="Calibri" w:hAnsi="Calibri" w:cs="Calibri" w:hint="eastAsia"/>
          <w:bCs/>
          <w:color w:val="0000FF"/>
          <w:sz w:val="18"/>
          <w:lang w:eastAsia="zh-CN"/>
        </w:rPr>
        <w:t>Postpone correlat</w:t>
      </w:r>
      <w:r w:rsidRPr="0020534D">
        <w:rPr>
          <w:rFonts w:ascii="Calibri" w:hAnsi="Calibri" w:cs="Calibri"/>
          <w:bCs/>
          <w:color w:val="0000FF"/>
          <w:sz w:val="18"/>
          <w:lang w:eastAsia="zh-CN"/>
        </w:rPr>
        <w:t>ion</w:t>
      </w:r>
      <w:r w:rsidRPr="0020534D">
        <w:rPr>
          <w:rFonts w:ascii="Calibri" w:hAnsi="Calibri" w:cs="Calibri" w:hint="eastAsia"/>
          <w:bCs/>
          <w:color w:val="0000FF"/>
          <w:sz w:val="18"/>
          <w:lang w:eastAsia="zh-CN"/>
        </w:rPr>
        <w:t xml:space="preserve"> of inter-RAT SHR and RLF </w:t>
      </w:r>
      <w:r w:rsidRPr="0020534D">
        <w:rPr>
          <w:rFonts w:ascii="Calibri" w:hAnsi="Calibri" w:cs="Calibri"/>
          <w:bCs/>
          <w:color w:val="0000FF"/>
          <w:sz w:val="18"/>
          <w:lang w:eastAsia="zh-CN"/>
        </w:rPr>
        <w:t>to</w:t>
      </w:r>
      <w:r w:rsidRPr="0020534D">
        <w:rPr>
          <w:rFonts w:ascii="Calibri" w:hAnsi="Calibri" w:cs="Calibri" w:hint="eastAsia"/>
          <w:bCs/>
          <w:color w:val="0000FF"/>
          <w:sz w:val="18"/>
          <w:lang w:eastAsia="zh-CN"/>
        </w:rPr>
        <w:t xml:space="preserve"> Rel-19</w:t>
      </w:r>
      <w:r w:rsidRPr="0020534D">
        <w:rPr>
          <w:rFonts w:ascii="Calibri" w:hAnsi="Calibri" w:cs="Calibri"/>
          <w:bCs/>
          <w:color w:val="0000FF"/>
          <w:sz w:val="18"/>
          <w:lang w:eastAsia="zh-CN"/>
        </w:rPr>
        <w:t>.</w:t>
      </w:r>
    </w:p>
    <w:p w14:paraId="4CB0E7E5" w14:textId="77777777" w:rsidR="0020534D" w:rsidRPr="0020534D" w:rsidRDefault="0020534D" w:rsidP="0020534D">
      <w:pPr>
        <w:ind w:leftChars="100" w:left="200"/>
        <w:rPr>
          <w:rFonts w:ascii="Calibri" w:hAnsi="Calibri" w:cs="Calibri"/>
          <w:bCs/>
          <w:color w:val="0000FF"/>
          <w:sz w:val="18"/>
          <w:lang w:eastAsia="zh-CN"/>
        </w:rPr>
      </w:pPr>
      <w:r w:rsidRPr="0020534D">
        <w:rPr>
          <w:rFonts w:ascii="Calibri" w:hAnsi="Calibri" w:cs="Calibri"/>
          <w:bCs/>
          <w:color w:val="0000FF"/>
          <w:sz w:val="18"/>
          <w:lang w:eastAsia="zh-CN"/>
        </w:rPr>
        <w:t>Option 3: D</w:t>
      </w:r>
      <w:r w:rsidRPr="0020534D">
        <w:rPr>
          <w:rFonts w:ascii="Calibri" w:hAnsi="Calibri" w:cs="Calibri" w:hint="eastAsia"/>
          <w:bCs/>
          <w:color w:val="0000FF"/>
          <w:sz w:val="18"/>
          <w:lang w:eastAsia="zh-CN"/>
        </w:rPr>
        <w:t xml:space="preserve">o not support SHR and RLF Report </w:t>
      </w:r>
      <w:r w:rsidRPr="0020534D">
        <w:rPr>
          <w:rFonts w:ascii="Calibri" w:hAnsi="Calibri" w:cs="Calibri"/>
          <w:bCs/>
          <w:color w:val="0000FF"/>
          <w:sz w:val="18"/>
          <w:lang w:eastAsia="zh-CN"/>
        </w:rPr>
        <w:t>correlation</w:t>
      </w:r>
    </w:p>
    <w:p w14:paraId="202979E8" w14:textId="333D6149" w:rsidR="0020534D" w:rsidRPr="0020534D" w:rsidRDefault="0020534D" w:rsidP="0020534D">
      <w:pPr>
        <w:rPr>
          <w:rFonts w:ascii="Calibri" w:hAnsi="Calibri" w:cs="Calibri"/>
          <w:b/>
          <w:bCs/>
          <w:color w:val="0000FF"/>
          <w:sz w:val="18"/>
          <w:u w:val="single"/>
          <w:lang w:eastAsia="zh-CN"/>
        </w:rPr>
      </w:pPr>
      <w:r>
        <w:rPr>
          <w:rFonts w:ascii="Calibri" w:hAnsi="Calibri" w:cs="Calibri"/>
          <w:b/>
          <w:bCs/>
          <w:color w:val="0000FF"/>
          <w:sz w:val="18"/>
          <w:u w:val="single"/>
          <w:lang w:eastAsia="zh-CN"/>
        </w:rPr>
        <w:t>Open i</w:t>
      </w:r>
      <w:r w:rsidRPr="0020534D">
        <w:rPr>
          <w:rFonts w:ascii="Calibri" w:hAnsi="Calibri" w:cs="Calibri"/>
          <w:b/>
          <w:bCs/>
          <w:color w:val="0000FF"/>
          <w:sz w:val="18"/>
          <w:u w:val="single"/>
          <w:lang w:eastAsia="zh-CN"/>
        </w:rPr>
        <w:t>ssue:</w:t>
      </w:r>
      <w:r>
        <w:rPr>
          <w:rFonts w:ascii="Calibri" w:hAnsi="Calibri" w:cs="Calibri"/>
          <w:b/>
          <w:bCs/>
          <w:color w:val="0000FF"/>
          <w:sz w:val="18"/>
          <w:u w:val="single"/>
          <w:lang w:eastAsia="zh-CN"/>
        </w:rPr>
        <w:t xml:space="preserve"> Objective of T304 related SHR trigger</w:t>
      </w:r>
    </w:p>
    <w:p w14:paraId="0D09F75B" w14:textId="208B333E" w:rsidR="004F0E7F" w:rsidRDefault="004F0E7F" w:rsidP="0020534D">
      <w:pPr>
        <w:ind w:leftChars="100" w:left="200"/>
        <w:rPr>
          <w:rFonts w:ascii="Calibri" w:hAnsi="Calibri" w:cs="Calibri"/>
          <w:bCs/>
          <w:color w:val="0000FF"/>
          <w:sz w:val="18"/>
        </w:rPr>
      </w:pPr>
      <w:r>
        <w:rPr>
          <w:rFonts w:ascii="Calibri" w:hAnsi="Calibri" w:cs="Calibri"/>
          <w:bCs/>
          <w:color w:val="0000FF"/>
          <w:sz w:val="18"/>
        </w:rPr>
        <w:t>In case T304 trigger is met and SHR is collected, discuss whether the objective is to optimize RACH access issues in target cell or to optimize the mobility configuration or both</w:t>
      </w:r>
    </w:p>
    <w:bookmarkEnd w:id="3"/>
    <w:p w14:paraId="10663CD9" w14:textId="77777777" w:rsidR="004F0E7F" w:rsidRPr="00FB1FD0" w:rsidRDefault="004F0E7F" w:rsidP="004F0E7F">
      <w:pPr>
        <w:rPr>
          <w:b/>
          <w:u w:val="single"/>
          <w:lang w:eastAsia="zh-CN"/>
        </w:rPr>
      </w:pPr>
      <w:r w:rsidRPr="00FB1FD0">
        <w:rPr>
          <w:rFonts w:hint="eastAsia"/>
          <w:b/>
          <w:u w:val="single"/>
          <w:lang w:eastAsia="zh-CN"/>
        </w:rPr>
        <w:t>S</w:t>
      </w:r>
      <w:r w:rsidRPr="00FB1FD0">
        <w:rPr>
          <w:b/>
          <w:u w:val="single"/>
          <w:lang w:eastAsia="zh-CN"/>
        </w:rPr>
        <w:t>PR:</w:t>
      </w:r>
    </w:p>
    <w:p w14:paraId="42E69190" w14:textId="77777777" w:rsidR="0020534D" w:rsidRPr="00F33EB0" w:rsidRDefault="0020534D" w:rsidP="0020534D">
      <w:pPr>
        <w:rPr>
          <w:rFonts w:ascii="Calibri" w:eastAsia="DengXian" w:hAnsi="Calibri" w:cs="Calibri"/>
          <w:b/>
          <w:color w:val="008000"/>
          <w:sz w:val="18"/>
        </w:rPr>
      </w:pPr>
      <w:bookmarkStart w:id="4" w:name="_Hlk130550106"/>
      <w:r w:rsidRPr="00F33EB0">
        <w:rPr>
          <w:rFonts w:ascii="Calibri" w:eastAsia="DengXian" w:hAnsi="Calibri" w:cs="Calibri"/>
          <w:b/>
          <w:color w:val="008000"/>
          <w:sz w:val="18"/>
        </w:rPr>
        <w:t>Turn the following WA to agreement:</w:t>
      </w:r>
    </w:p>
    <w:p w14:paraId="226B0713" w14:textId="77777777" w:rsidR="0020534D" w:rsidRPr="00F33EB0" w:rsidRDefault="0020534D" w:rsidP="0020534D">
      <w:pPr>
        <w:rPr>
          <w:rFonts w:ascii="Calibri" w:eastAsia="DengXian" w:hAnsi="Calibri" w:cs="Calibri"/>
          <w:b/>
          <w:color w:val="008000"/>
          <w:sz w:val="18"/>
        </w:rPr>
      </w:pPr>
      <w:r w:rsidRPr="00F33EB0">
        <w:rPr>
          <w:rFonts w:ascii="Calibri" w:eastAsia="DengXian" w:hAnsi="Calibri" w:cs="Calibri"/>
          <w:b/>
          <w:color w:val="008000"/>
          <w:sz w:val="18"/>
        </w:rPr>
        <w:t>WA: The triggers for SPR should be represented in terms of percentage values (similar to SHR).</w:t>
      </w:r>
    </w:p>
    <w:p w14:paraId="01B39386" w14:textId="17144E5A" w:rsidR="0020534D" w:rsidRDefault="0020534D" w:rsidP="0020534D">
      <w:pPr>
        <w:rPr>
          <w:rFonts w:ascii="Calibri" w:hAnsi="Calibri" w:cs="Calibri"/>
          <w:b/>
          <w:bCs/>
          <w:color w:val="0000FF"/>
          <w:sz w:val="18"/>
          <w:u w:val="single"/>
          <w:lang w:eastAsia="zh-CN"/>
        </w:rPr>
      </w:pPr>
      <w:r>
        <w:rPr>
          <w:rFonts w:ascii="Calibri" w:hAnsi="Calibri" w:cs="Calibri"/>
          <w:b/>
          <w:bCs/>
          <w:color w:val="0000FF"/>
          <w:sz w:val="18"/>
          <w:u w:val="single"/>
          <w:lang w:eastAsia="zh-CN"/>
        </w:rPr>
        <w:t>Open i</w:t>
      </w:r>
      <w:r w:rsidRPr="0020534D">
        <w:rPr>
          <w:rFonts w:ascii="Calibri" w:hAnsi="Calibri" w:cs="Calibri"/>
          <w:b/>
          <w:bCs/>
          <w:color w:val="0000FF"/>
          <w:sz w:val="18"/>
          <w:u w:val="single"/>
          <w:lang w:eastAsia="zh-CN"/>
        </w:rPr>
        <w:t>ssue:</w:t>
      </w:r>
      <w:r>
        <w:rPr>
          <w:rFonts w:ascii="Calibri" w:hAnsi="Calibri" w:cs="Calibri"/>
          <w:b/>
          <w:bCs/>
          <w:color w:val="0000FF"/>
          <w:sz w:val="18"/>
          <w:u w:val="single"/>
          <w:lang w:eastAsia="zh-CN"/>
        </w:rPr>
        <w:t xml:space="preserve"> which node decides SPR triggers in MN initiated </w:t>
      </w:r>
      <w:proofErr w:type="spellStart"/>
      <w:r>
        <w:rPr>
          <w:rFonts w:ascii="Calibri" w:hAnsi="Calibri" w:cs="Calibri"/>
          <w:b/>
          <w:bCs/>
          <w:color w:val="0000FF"/>
          <w:sz w:val="18"/>
          <w:u w:val="single"/>
          <w:lang w:eastAsia="zh-CN"/>
        </w:rPr>
        <w:t>PSCell</w:t>
      </w:r>
      <w:proofErr w:type="spellEnd"/>
      <w:r>
        <w:rPr>
          <w:rFonts w:ascii="Calibri" w:hAnsi="Calibri" w:cs="Calibri"/>
          <w:b/>
          <w:bCs/>
          <w:color w:val="0000FF"/>
          <w:sz w:val="18"/>
          <w:u w:val="single"/>
          <w:lang w:eastAsia="zh-CN"/>
        </w:rPr>
        <w:t xml:space="preserve"> change?</w:t>
      </w:r>
    </w:p>
    <w:p w14:paraId="52086DAA" w14:textId="77777777" w:rsidR="0020534D" w:rsidRPr="00F33EB0" w:rsidRDefault="0020534D" w:rsidP="0020534D">
      <w:pPr>
        <w:pStyle w:val="5"/>
        <w:spacing w:after="160" w:line="256" w:lineRule="auto"/>
        <w:ind w:left="360"/>
        <w:contextualSpacing w:val="0"/>
        <w:rPr>
          <w:rFonts w:ascii="Calibri" w:eastAsia="DengXian" w:hAnsi="Calibri" w:cs="Calibri"/>
          <w:bCs/>
          <w:color w:val="0000FF"/>
          <w:sz w:val="18"/>
          <w:szCs w:val="22"/>
        </w:rPr>
      </w:pPr>
      <w:r w:rsidRPr="00F33EB0">
        <w:rPr>
          <w:rFonts w:ascii="Calibri" w:eastAsia="DengXian" w:hAnsi="Calibri" w:cs="Calibri"/>
          <w:bCs/>
          <w:color w:val="0000FF"/>
          <w:sz w:val="18"/>
          <w:szCs w:val="22"/>
        </w:rPr>
        <w:t>Option 2: Source SN node decides the T310/T312 triggers and performs root cause analysis 6</w:t>
      </w:r>
    </w:p>
    <w:p w14:paraId="2863E10F" w14:textId="77777777" w:rsidR="0020534D" w:rsidRPr="00F33EB0" w:rsidRDefault="0020534D" w:rsidP="0020534D">
      <w:pPr>
        <w:pStyle w:val="5"/>
        <w:spacing w:after="160" w:line="256" w:lineRule="auto"/>
        <w:ind w:left="360"/>
        <w:contextualSpacing w:val="0"/>
        <w:rPr>
          <w:rFonts w:ascii="Calibri" w:eastAsia="DengXian" w:hAnsi="Calibri" w:cs="Calibri"/>
          <w:bCs/>
          <w:color w:val="0000FF"/>
          <w:sz w:val="18"/>
          <w:szCs w:val="22"/>
        </w:rPr>
      </w:pPr>
      <w:r w:rsidRPr="00F33EB0">
        <w:rPr>
          <w:rFonts w:ascii="Calibri" w:eastAsia="DengXian" w:hAnsi="Calibri" w:cs="Calibri"/>
          <w:bCs/>
          <w:color w:val="0000FF"/>
          <w:sz w:val="18"/>
          <w:szCs w:val="22"/>
        </w:rPr>
        <w:t>Option 3: MN decides the T310/T312 triggers and performs root cause analysis, and whether and what information from SN as input needs to be further discussed 6</w:t>
      </w:r>
    </w:p>
    <w:p w14:paraId="18B8AFC6" w14:textId="77777777" w:rsidR="0020534D" w:rsidRPr="0020534D" w:rsidRDefault="0020534D" w:rsidP="0020534D">
      <w:pPr>
        <w:rPr>
          <w:rFonts w:ascii="Calibri" w:hAnsi="Calibri" w:cs="Calibri"/>
          <w:b/>
          <w:bCs/>
          <w:color w:val="0000FF"/>
          <w:sz w:val="18"/>
          <w:u w:val="single"/>
          <w:lang w:val="en-US" w:eastAsia="zh-CN"/>
        </w:rPr>
      </w:pPr>
    </w:p>
    <w:p w14:paraId="025ACECD" w14:textId="3931DF89" w:rsidR="0020534D" w:rsidRDefault="0020534D" w:rsidP="004F0E7F">
      <w:pPr>
        <w:rPr>
          <w:rFonts w:ascii="Calibri" w:hAnsi="Calibri" w:cs="Calibri"/>
          <w:b/>
          <w:bCs/>
          <w:color w:val="0000FF"/>
          <w:sz w:val="18"/>
          <w:u w:val="single"/>
          <w:lang w:eastAsia="zh-CN"/>
        </w:rPr>
      </w:pPr>
      <w:r>
        <w:rPr>
          <w:rFonts w:ascii="Calibri" w:hAnsi="Calibri" w:cs="Calibri"/>
          <w:b/>
          <w:bCs/>
          <w:color w:val="0000FF"/>
          <w:sz w:val="18"/>
          <w:u w:val="single"/>
          <w:lang w:eastAsia="zh-CN"/>
        </w:rPr>
        <w:t>Open i</w:t>
      </w:r>
      <w:r w:rsidRPr="0020534D">
        <w:rPr>
          <w:rFonts w:ascii="Calibri" w:hAnsi="Calibri" w:cs="Calibri"/>
          <w:b/>
          <w:bCs/>
          <w:color w:val="0000FF"/>
          <w:sz w:val="18"/>
          <w:u w:val="single"/>
          <w:lang w:eastAsia="zh-CN"/>
        </w:rPr>
        <w:t>ssue:</w:t>
      </w:r>
      <w:r>
        <w:rPr>
          <w:rFonts w:ascii="Calibri" w:hAnsi="Calibri" w:cs="Calibri"/>
          <w:b/>
          <w:bCs/>
          <w:color w:val="0000FF"/>
          <w:sz w:val="18"/>
          <w:u w:val="single"/>
          <w:lang w:eastAsia="zh-CN"/>
        </w:rPr>
        <w:t xml:space="preserve"> objective of T304 related SPR trigger</w:t>
      </w:r>
    </w:p>
    <w:p w14:paraId="49596056" w14:textId="2E274441" w:rsidR="0020534D" w:rsidRPr="007F6D4B" w:rsidRDefault="0020534D" w:rsidP="007F6D4B">
      <w:pPr>
        <w:ind w:leftChars="100" w:left="200"/>
        <w:rPr>
          <w:rFonts w:ascii="Calibri" w:hAnsi="Calibri" w:cs="Calibri"/>
          <w:bCs/>
          <w:color w:val="0000FF"/>
          <w:sz w:val="18"/>
        </w:rPr>
      </w:pPr>
      <w:r>
        <w:rPr>
          <w:rFonts w:ascii="Calibri" w:hAnsi="Calibri" w:cs="Calibri"/>
          <w:bCs/>
          <w:color w:val="0000FF"/>
          <w:sz w:val="18"/>
        </w:rPr>
        <w:lastRenderedPageBreak/>
        <w:t>In case T304 trigger is met and SPR is collected, discuss whether the objective is to optimize RACH access issues in target cell or to optimize the SN mobility configuration or both</w:t>
      </w:r>
    </w:p>
    <w:bookmarkEnd w:id="4"/>
    <w:p w14:paraId="3F25B51D" w14:textId="77777777" w:rsidR="004F0E7F" w:rsidRPr="00256601" w:rsidRDefault="004F0E7F" w:rsidP="004F0E7F">
      <w:pPr>
        <w:spacing w:before="240"/>
        <w:rPr>
          <w:rFonts w:eastAsia="SimSun"/>
          <w:lang w:val="en-US" w:eastAsia="zh-CN"/>
        </w:rPr>
      </w:pPr>
      <w:r>
        <w:rPr>
          <w:rFonts w:eastAsia="SimSun" w:hint="eastAsia"/>
          <w:lang w:val="en-US" w:eastAsia="zh-CN"/>
        </w:rPr>
        <w:t>I</w:t>
      </w:r>
      <w:r>
        <w:rPr>
          <w:rFonts w:eastAsia="SimSun"/>
          <w:lang w:val="en-US" w:eastAsia="zh-CN"/>
        </w:rPr>
        <w:t xml:space="preserve">n this paper, for the agreed scenarios </w:t>
      </w:r>
      <w:r>
        <w:rPr>
          <w:rFonts w:eastAsia="SimSun" w:hint="eastAsia"/>
          <w:lang w:val="en-US" w:eastAsia="zh-CN"/>
        </w:rPr>
        <w:t>and</w:t>
      </w:r>
      <w:r>
        <w:rPr>
          <w:rFonts w:eastAsia="SimSun"/>
          <w:lang w:val="en-US" w:eastAsia="zh-CN"/>
        </w:rPr>
        <w:t xml:space="preserve"> FFSs, we will give some potential solutions. </w:t>
      </w:r>
    </w:p>
    <w:p w14:paraId="58FED0C3" w14:textId="3884EAA2" w:rsidR="005C0A63" w:rsidRDefault="005C0A63" w:rsidP="00EE0733">
      <w:pPr>
        <w:pStyle w:val="Heading1"/>
      </w:pPr>
      <w:r>
        <w:t>2</w:t>
      </w:r>
      <w:r>
        <w:tab/>
        <w:t>Discussion</w:t>
      </w:r>
    </w:p>
    <w:p w14:paraId="5E2A14FA" w14:textId="78E9A647" w:rsidR="00506240" w:rsidRDefault="00506240" w:rsidP="00506240">
      <w:pPr>
        <w:pStyle w:val="Heading2"/>
        <w:tabs>
          <w:tab w:val="num" w:pos="397"/>
        </w:tabs>
        <w:spacing w:after="240"/>
      </w:pPr>
      <w:r>
        <w:t>2.1 Common open issue of I</w:t>
      </w:r>
      <w:r>
        <w:rPr>
          <w:rFonts w:hint="eastAsia"/>
          <w:lang w:eastAsia="zh-CN"/>
        </w:rPr>
        <w:t>nter</w:t>
      </w:r>
      <w:r>
        <w:t>-RAT SHR and SPR</w:t>
      </w:r>
    </w:p>
    <w:p w14:paraId="5DC03B17" w14:textId="18226FD2" w:rsidR="00506240" w:rsidRPr="00506240" w:rsidRDefault="00506240" w:rsidP="00506240">
      <w:pPr>
        <w:rPr>
          <w:rFonts w:eastAsia="SimSun"/>
          <w:b/>
          <w:u w:val="single"/>
          <w:lang w:eastAsia="zh-CN"/>
        </w:rPr>
      </w:pPr>
      <w:r w:rsidRPr="00506240">
        <w:rPr>
          <w:rFonts w:eastAsia="SimSun" w:hint="eastAsia"/>
          <w:b/>
          <w:u w:val="single"/>
          <w:lang w:eastAsia="zh-CN"/>
        </w:rPr>
        <w:t>U</w:t>
      </w:r>
      <w:r w:rsidRPr="00506240">
        <w:rPr>
          <w:rFonts w:eastAsia="SimSun"/>
          <w:b/>
          <w:u w:val="single"/>
          <w:lang w:eastAsia="zh-CN"/>
        </w:rPr>
        <w:t>E context retrieval</w:t>
      </w:r>
    </w:p>
    <w:p w14:paraId="3BC92EBB" w14:textId="47CB4FC6" w:rsidR="00506240" w:rsidRDefault="00506240" w:rsidP="00506240">
      <w:pPr>
        <w:rPr>
          <w:rFonts w:eastAsia="SimSun"/>
          <w:lang w:eastAsia="zh-CN"/>
        </w:rPr>
      </w:pPr>
      <w:r>
        <w:rPr>
          <w:lang w:eastAsia="zh-CN"/>
        </w:rPr>
        <w:t>RAN3 has discussed how to retrieve UE-specific mobility information when the network performs SHR and SPR related optimization. One solution is that UE report the source C-RNTI and time since report generating (HO</w:t>
      </w:r>
      <w:r>
        <w:rPr>
          <w:rFonts w:hint="eastAsia"/>
          <w:lang w:eastAsia="zh-CN"/>
        </w:rPr>
        <w:t>/</w:t>
      </w:r>
      <w:proofErr w:type="spellStart"/>
      <w:r>
        <w:rPr>
          <w:rFonts w:hint="eastAsia"/>
          <w:lang w:eastAsia="zh-CN"/>
        </w:rPr>
        <w:t>P</w:t>
      </w:r>
      <w:r>
        <w:rPr>
          <w:lang w:eastAsia="zh-CN"/>
        </w:rPr>
        <w:t>SC</w:t>
      </w:r>
      <w:r>
        <w:rPr>
          <w:rFonts w:hint="eastAsia"/>
          <w:lang w:eastAsia="zh-CN"/>
        </w:rPr>
        <w:t>ell</w:t>
      </w:r>
      <w:proofErr w:type="spellEnd"/>
      <w:r>
        <w:rPr>
          <w:lang w:eastAsia="zh-CN"/>
        </w:rPr>
        <w:t xml:space="preserve"> change</w:t>
      </w:r>
      <w:r>
        <w:rPr>
          <w:rFonts w:hint="eastAsia"/>
          <w:lang w:eastAsia="zh-CN"/>
        </w:rPr>
        <w:t>/</w:t>
      </w:r>
      <w:proofErr w:type="spellStart"/>
      <w:r>
        <w:rPr>
          <w:lang w:eastAsia="zh-CN"/>
        </w:rPr>
        <w:t>PSCell</w:t>
      </w:r>
      <w:proofErr w:type="spellEnd"/>
      <w:r>
        <w:rPr>
          <w:lang w:eastAsia="zh-CN"/>
        </w:rPr>
        <w:t xml:space="preserve"> addition command) and fetching (retrieving SHR/SPR from UE) to assist the network node receiving SHR/SPR to retrieve the UE-specific configuration of interest. Another solution is to send UE “the configuration information”, which is a reference to a configuration or a set of configuration parameters, and UE report the configuration information in the report to the network.</w:t>
      </w:r>
    </w:p>
    <w:p w14:paraId="30129E64" w14:textId="3C4D72F9" w:rsidR="00506240" w:rsidRDefault="00506240" w:rsidP="00506240">
      <w:pPr>
        <w:spacing w:before="120"/>
        <w:rPr>
          <w:lang w:eastAsia="zh-CN"/>
        </w:rPr>
      </w:pPr>
      <w:r>
        <w:rPr>
          <w:lang w:eastAsia="zh-CN"/>
        </w:rPr>
        <w:t xml:space="preserve">The reference of 32 bits needs to be sent to UE and transmitted back to network over </w:t>
      </w:r>
      <w:proofErr w:type="spellStart"/>
      <w:r>
        <w:rPr>
          <w:lang w:eastAsia="zh-CN"/>
        </w:rPr>
        <w:t>Uu</w:t>
      </w:r>
      <w:proofErr w:type="spellEnd"/>
      <w:r>
        <w:rPr>
          <w:lang w:eastAsia="zh-CN"/>
        </w:rPr>
        <w:t xml:space="preserve">. Compared to the </w:t>
      </w:r>
      <w:proofErr w:type="spellStart"/>
      <w:r>
        <w:rPr>
          <w:lang w:eastAsia="zh-CN"/>
        </w:rPr>
        <w:t>C</w:t>
      </w:r>
      <w:r>
        <w:rPr>
          <w:rFonts w:hint="eastAsia"/>
          <w:lang w:eastAsia="zh-CN"/>
        </w:rPr>
        <w:t>-</w:t>
      </w:r>
      <w:r>
        <w:rPr>
          <w:lang w:eastAsia="zh-CN"/>
        </w:rPr>
        <w:t>RNTI+time</w:t>
      </w:r>
      <w:proofErr w:type="spellEnd"/>
      <w:r>
        <w:rPr>
          <w:lang w:eastAsia="zh-CN"/>
        </w:rPr>
        <w:t xml:space="preserve"> info, the network needs to in extra include the configuration information in the mobility command, which causes the </w:t>
      </w:r>
      <w:r w:rsidR="00C840CC">
        <w:rPr>
          <w:lang w:eastAsia="zh-CN"/>
        </w:rPr>
        <w:t xml:space="preserve">additional </w:t>
      </w:r>
      <w:proofErr w:type="spellStart"/>
      <w:r>
        <w:rPr>
          <w:lang w:eastAsia="zh-CN"/>
        </w:rPr>
        <w:t>Uu</w:t>
      </w:r>
      <w:proofErr w:type="spellEnd"/>
      <w:r>
        <w:rPr>
          <w:lang w:eastAsia="zh-CN"/>
        </w:rPr>
        <w:t xml:space="preserve"> Over</w:t>
      </w:r>
      <w:r w:rsidR="009F300D">
        <w:rPr>
          <w:rFonts w:hint="eastAsia"/>
          <w:lang w:eastAsia="zh-CN"/>
        </w:rPr>
        <w:t>head</w:t>
      </w:r>
      <w:r>
        <w:rPr>
          <w:lang w:eastAsia="zh-CN"/>
        </w:rPr>
        <w:t>. In principle, we do not prefer to enlarge the mobility command. Meanwhile, the C</w:t>
      </w:r>
      <w:r>
        <w:rPr>
          <w:rFonts w:hint="eastAsia"/>
          <w:lang w:eastAsia="zh-CN"/>
        </w:rPr>
        <w:t>-</w:t>
      </w:r>
      <w:r>
        <w:rPr>
          <w:lang w:eastAsia="zh-CN"/>
        </w:rPr>
        <w:t xml:space="preserve">RNTI +time info, known by the UE, </w:t>
      </w:r>
      <w:r>
        <w:rPr>
          <w:rFonts w:hint="eastAsia"/>
          <w:lang w:eastAsia="zh-CN"/>
        </w:rPr>
        <w:t>only</w:t>
      </w:r>
      <w:r>
        <w:rPr>
          <w:lang w:eastAsia="zh-CN"/>
        </w:rPr>
        <w:t xml:space="preserve"> needs to be reported in the RLF report.</w:t>
      </w:r>
    </w:p>
    <w:p w14:paraId="54FD5738" w14:textId="632A7B7B" w:rsidR="00DD0F6F" w:rsidRDefault="00DD0F6F" w:rsidP="00DD0F6F">
      <w:pPr>
        <w:spacing w:before="120"/>
        <w:rPr>
          <w:lang w:eastAsia="zh-CN"/>
        </w:rPr>
      </w:pPr>
      <w:r>
        <w:rPr>
          <w:lang w:eastAsia="zh-CN"/>
        </w:rPr>
        <w:t xml:space="preserve">Looking at the properties of the two solutions, we believe one possible solution would be to allow both solutions. For network node supporting context storage, the </w:t>
      </w:r>
      <w:proofErr w:type="spellStart"/>
      <w:r>
        <w:rPr>
          <w:lang w:eastAsia="zh-CN"/>
        </w:rPr>
        <w:t>CRNTI+time</w:t>
      </w:r>
      <w:proofErr w:type="spellEnd"/>
      <w:r>
        <w:rPr>
          <w:lang w:eastAsia="zh-CN"/>
        </w:rPr>
        <w:t xml:space="preserve"> can be used and the only missing part would be to introduce source cell </w:t>
      </w:r>
      <w:proofErr w:type="spellStart"/>
      <w:r>
        <w:rPr>
          <w:lang w:eastAsia="zh-CN"/>
        </w:rPr>
        <w:t>CRNTI+time</w:t>
      </w:r>
      <w:proofErr w:type="spellEnd"/>
      <w:r>
        <w:rPr>
          <w:lang w:eastAsia="zh-CN"/>
        </w:rPr>
        <w:t xml:space="preserve"> in the report from the UE. This solution can also be used in cases where the network is not able to </w:t>
      </w:r>
      <w:r w:rsidR="00C840CC">
        <w:rPr>
          <w:lang w:eastAsia="zh-CN"/>
        </w:rPr>
        <w:t xml:space="preserve">or prefers not to </w:t>
      </w:r>
      <w:r>
        <w:rPr>
          <w:lang w:eastAsia="zh-CN"/>
        </w:rPr>
        <w:t xml:space="preserve">send the reference. And in cases where network prefer to use a solution based on this reference, the reference could be sent to the UE indicating that the UE should report the reference back. </w:t>
      </w:r>
    </w:p>
    <w:p w14:paraId="1607DA9C" w14:textId="61AD9235" w:rsidR="00DD0F6F" w:rsidRDefault="00DD0F6F" w:rsidP="00DD0F6F">
      <w:pPr>
        <w:spacing w:before="120"/>
        <w:rPr>
          <w:lang w:eastAsia="zh-CN"/>
        </w:rPr>
      </w:pPr>
      <w:r>
        <w:rPr>
          <w:lang w:eastAsia="zh-CN"/>
        </w:rPr>
        <w:t xml:space="preserve">There are also cases where both identities may be useful. Assume a scenario where we would like the node to store individual information (identified with </w:t>
      </w:r>
      <w:proofErr w:type="spellStart"/>
      <w:r>
        <w:rPr>
          <w:lang w:eastAsia="zh-CN"/>
        </w:rPr>
        <w:t>CRNTI+time</w:t>
      </w:r>
      <w:proofErr w:type="spellEnd"/>
      <w:r>
        <w:rPr>
          <w:lang w:eastAsia="zh-CN"/>
        </w:rPr>
        <w:t xml:space="preserve">) and that this information is used when the RLF is reported in a reasonable time (e.g. 1 minute) but </w:t>
      </w:r>
      <w:r>
        <w:rPr>
          <w:rFonts w:hint="eastAsia"/>
          <w:lang w:eastAsia="zh-CN"/>
        </w:rPr>
        <w:t>else</w:t>
      </w:r>
      <w:r>
        <w:rPr>
          <w:lang w:eastAsia="zh-CN"/>
        </w:rPr>
        <w:t>where we would like to use the reference</w:t>
      </w:r>
      <w:r>
        <w:rPr>
          <w:rFonts w:hint="eastAsia"/>
          <w:lang w:eastAsia="zh-CN"/>
        </w:rPr>
        <w:t>-</w:t>
      </w:r>
      <w:r>
        <w:rPr>
          <w:lang w:eastAsia="zh-CN"/>
        </w:rPr>
        <w:t xml:space="preserve">based solution for the few cases that the delay is longer. Sending both the </w:t>
      </w:r>
      <w:proofErr w:type="spellStart"/>
      <w:r>
        <w:rPr>
          <w:lang w:eastAsia="zh-CN"/>
        </w:rPr>
        <w:t>CRNTI+time</w:t>
      </w:r>
      <w:proofErr w:type="spellEnd"/>
      <w:r>
        <w:rPr>
          <w:lang w:eastAsia="zh-CN"/>
        </w:rPr>
        <w:t xml:space="preserve"> + the reference from the UE would be beneficial in this case</w:t>
      </w:r>
    </w:p>
    <w:p w14:paraId="465A4F4A" w14:textId="655CA98C" w:rsidR="00DD0F6F" w:rsidRDefault="00DD0F6F" w:rsidP="00DD0F6F">
      <w:pPr>
        <w:spacing w:before="120"/>
        <w:rPr>
          <w:lang w:eastAsia="zh-CN"/>
        </w:rPr>
      </w:pPr>
      <w:proofErr w:type="spellStart"/>
      <w:r>
        <w:rPr>
          <w:lang w:eastAsia="zh-CN"/>
        </w:rPr>
        <w:t>Conssidering</w:t>
      </w:r>
      <w:proofErr w:type="spellEnd"/>
      <w:r>
        <w:rPr>
          <w:lang w:eastAsia="zh-CN"/>
        </w:rPr>
        <w:t xml:space="preserve"> the load in RAN2, we would propose that we agree to ask RAN2 to at least include the </w:t>
      </w:r>
      <w:proofErr w:type="spellStart"/>
      <w:r>
        <w:rPr>
          <w:lang w:eastAsia="zh-CN"/>
        </w:rPr>
        <w:t>CRNTI+time</w:t>
      </w:r>
      <w:proofErr w:type="spellEnd"/>
      <w:r>
        <w:rPr>
          <w:lang w:eastAsia="zh-CN"/>
        </w:rPr>
        <w:t xml:space="preserve"> in the UE report and await their discussion on the reference</w:t>
      </w:r>
      <w:r>
        <w:rPr>
          <w:rFonts w:hint="eastAsia"/>
          <w:lang w:eastAsia="zh-CN"/>
        </w:rPr>
        <w:t>-</w:t>
      </w:r>
      <w:r>
        <w:rPr>
          <w:lang w:eastAsia="zh-CN"/>
        </w:rPr>
        <w:t>based solution.</w:t>
      </w:r>
    </w:p>
    <w:p w14:paraId="686E8314" w14:textId="77777777" w:rsidR="00DD0F6F" w:rsidRDefault="00DD0F6F" w:rsidP="00DD0F6F">
      <w:pPr>
        <w:spacing w:before="240"/>
        <w:rPr>
          <w:b/>
          <w:lang w:eastAsia="zh-CN"/>
        </w:rPr>
      </w:pPr>
      <w:r w:rsidRPr="00D64F7C">
        <w:rPr>
          <w:rFonts w:hint="eastAsia"/>
          <w:b/>
          <w:lang w:eastAsia="zh-CN"/>
        </w:rPr>
        <w:t>P</w:t>
      </w:r>
      <w:r w:rsidRPr="00D64F7C">
        <w:rPr>
          <w:b/>
          <w:lang w:eastAsia="zh-CN"/>
        </w:rPr>
        <w:t xml:space="preserve">roposal </w:t>
      </w:r>
      <w:r>
        <w:rPr>
          <w:b/>
          <w:lang w:eastAsia="zh-CN"/>
        </w:rPr>
        <w:t>1</w:t>
      </w:r>
      <w:r w:rsidRPr="00D64F7C">
        <w:rPr>
          <w:b/>
          <w:lang w:eastAsia="zh-CN"/>
        </w:rPr>
        <w:t xml:space="preserve">: </w:t>
      </w:r>
      <w:r>
        <w:rPr>
          <w:b/>
          <w:lang w:eastAsia="zh-CN"/>
        </w:rPr>
        <w:t>In order to support context retrieval, RAN3 agree to include Source NR</w:t>
      </w:r>
      <w:r w:rsidRPr="00D64F7C">
        <w:rPr>
          <w:b/>
          <w:lang w:eastAsia="zh-CN"/>
        </w:rPr>
        <w:t xml:space="preserve"> C-RNTI</w:t>
      </w:r>
      <w:r>
        <w:rPr>
          <w:b/>
          <w:lang w:eastAsia="zh-CN"/>
        </w:rPr>
        <w:t xml:space="preserve"> and </w:t>
      </w:r>
      <w:r w:rsidRPr="00CF1445">
        <w:rPr>
          <w:b/>
          <w:lang w:eastAsia="zh-CN"/>
        </w:rPr>
        <w:t>time information</w:t>
      </w:r>
      <w:r>
        <w:rPr>
          <w:b/>
          <w:lang w:eastAsia="zh-CN"/>
        </w:rPr>
        <w:t xml:space="preserve"> in the report from the UE.</w:t>
      </w:r>
    </w:p>
    <w:p w14:paraId="48DF3924" w14:textId="5D317A86" w:rsidR="00506240" w:rsidRPr="00506240" w:rsidRDefault="00506240" w:rsidP="00506240">
      <w:pPr>
        <w:rPr>
          <w:rFonts w:eastAsia="SimSun"/>
          <w:b/>
          <w:u w:val="single"/>
          <w:lang w:eastAsia="zh-CN"/>
        </w:rPr>
      </w:pPr>
      <w:r>
        <w:rPr>
          <w:rFonts w:eastAsia="SimSun"/>
          <w:b/>
          <w:u w:val="single"/>
          <w:lang w:eastAsia="zh-CN"/>
        </w:rPr>
        <w:t>O</w:t>
      </w:r>
      <w:r>
        <w:rPr>
          <w:rFonts w:eastAsia="SimSun" w:hint="eastAsia"/>
          <w:b/>
          <w:u w:val="single"/>
          <w:lang w:eastAsia="zh-CN"/>
        </w:rPr>
        <w:t>bject</w:t>
      </w:r>
      <w:r>
        <w:rPr>
          <w:rFonts w:eastAsia="SimSun"/>
          <w:b/>
          <w:u w:val="single"/>
          <w:lang w:eastAsia="zh-CN"/>
        </w:rPr>
        <w:t>ive of T304 trigger</w:t>
      </w:r>
    </w:p>
    <w:p w14:paraId="5E45050F" w14:textId="5EAECDE1" w:rsidR="00955026" w:rsidRPr="00EF5C6E" w:rsidRDefault="00955026" w:rsidP="00955026">
      <w:pPr>
        <w:rPr>
          <w:rFonts w:eastAsia="SimSun"/>
          <w:lang w:eastAsia="zh-CN"/>
        </w:rPr>
      </w:pPr>
      <w:r w:rsidRPr="00EF5C6E">
        <w:rPr>
          <w:rFonts w:eastAsia="SimSun"/>
          <w:lang w:eastAsia="zh-CN"/>
        </w:rPr>
        <w:t xml:space="preserve">For SHR, it was agreed that the objective of SHR is to optimize RACH access issues in the Target </w:t>
      </w:r>
      <w:proofErr w:type="spellStart"/>
      <w:r w:rsidRPr="00EF5C6E">
        <w:rPr>
          <w:rFonts w:eastAsia="SimSun"/>
          <w:lang w:eastAsia="zh-CN"/>
        </w:rPr>
        <w:t>gNB</w:t>
      </w:r>
      <w:proofErr w:type="spellEnd"/>
      <w:r w:rsidRPr="00EF5C6E">
        <w:rPr>
          <w:rFonts w:eastAsia="SimSun"/>
          <w:lang w:eastAsia="zh-CN"/>
        </w:rPr>
        <w:t xml:space="preserve"> in case the SHR trigger is T304. When it comes to SPR, it is FFS whether the </w:t>
      </w:r>
      <w:proofErr w:type="spellStart"/>
      <w:r w:rsidRPr="00EF5C6E">
        <w:rPr>
          <w:rFonts w:eastAsia="SimSun"/>
          <w:lang w:eastAsia="zh-CN"/>
        </w:rPr>
        <w:t>objectiveof</w:t>
      </w:r>
      <w:proofErr w:type="spellEnd"/>
      <w:r w:rsidRPr="00EF5C6E">
        <w:rPr>
          <w:rFonts w:eastAsia="SimSun"/>
          <w:lang w:eastAsia="zh-CN"/>
        </w:rPr>
        <w:t xml:space="preserve"> the trigger T304 </w:t>
      </w:r>
      <w:r w:rsidRPr="00EF5C6E">
        <w:rPr>
          <w:rFonts w:eastAsia="SimSun" w:hint="eastAsia"/>
          <w:lang w:eastAsia="zh-CN"/>
        </w:rPr>
        <w:t>is</w:t>
      </w:r>
      <w:r w:rsidRPr="00EF5C6E">
        <w:rPr>
          <w:rFonts w:eastAsia="SimSun"/>
          <w:lang w:eastAsia="zh-CN"/>
        </w:rPr>
        <w:t xml:space="preserve"> to optimize </w:t>
      </w:r>
      <w:proofErr w:type="spellStart"/>
      <w:r w:rsidRPr="00EF5C6E">
        <w:rPr>
          <w:rFonts w:eastAsia="SimSun"/>
          <w:lang w:eastAsia="zh-CN"/>
        </w:rPr>
        <w:t>PSCell</w:t>
      </w:r>
      <w:proofErr w:type="spellEnd"/>
      <w:r w:rsidRPr="00EF5C6E">
        <w:rPr>
          <w:rFonts w:eastAsia="SimSun"/>
          <w:lang w:eastAsia="zh-CN"/>
        </w:rPr>
        <w:t xml:space="preserve"> change configuration during mobility or the RACH access issue or both.</w:t>
      </w:r>
      <w:r w:rsidR="00EF5C6E" w:rsidRPr="00EF5C6E">
        <w:rPr>
          <w:rFonts w:eastAsia="SimSun"/>
          <w:lang w:eastAsia="zh-CN"/>
        </w:rPr>
        <w:t xml:space="preserve"> </w:t>
      </w:r>
      <w:r w:rsidR="008F4DF0">
        <w:rPr>
          <w:rFonts w:eastAsia="SimSun"/>
          <w:lang w:eastAsia="zh-CN"/>
        </w:rPr>
        <w:t>T</w:t>
      </w:r>
      <w:r w:rsidR="00EF5C6E" w:rsidRPr="00EF5C6E">
        <w:rPr>
          <w:rFonts w:eastAsia="SimSun"/>
          <w:lang w:eastAsia="zh-CN"/>
        </w:rPr>
        <w:t>he understanding of trigger T304 for S</w:t>
      </w:r>
      <w:r w:rsidR="008F4DF0">
        <w:rPr>
          <w:rFonts w:eastAsia="SimSun"/>
          <w:lang w:eastAsia="zh-CN"/>
        </w:rPr>
        <w:t>HR</w:t>
      </w:r>
      <w:r w:rsidR="00EF5C6E" w:rsidRPr="00EF5C6E">
        <w:rPr>
          <w:rFonts w:eastAsia="SimSun"/>
          <w:lang w:eastAsia="zh-CN"/>
        </w:rPr>
        <w:t xml:space="preserve"> report </w:t>
      </w:r>
      <w:r w:rsidR="008F4DF0">
        <w:rPr>
          <w:rFonts w:eastAsia="SimSun" w:hint="eastAsia"/>
          <w:lang w:eastAsia="zh-CN"/>
        </w:rPr>
        <w:t>applies</w:t>
      </w:r>
      <w:r w:rsidR="008F4DF0">
        <w:rPr>
          <w:rFonts w:eastAsia="SimSun"/>
          <w:lang w:eastAsia="zh-CN"/>
        </w:rPr>
        <w:t xml:space="preserve"> to </w:t>
      </w:r>
      <w:r w:rsidR="00EF5C6E" w:rsidRPr="00EF5C6E">
        <w:rPr>
          <w:rFonts w:eastAsia="SimSun"/>
          <w:lang w:eastAsia="zh-CN"/>
        </w:rPr>
        <w:t xml:space="preserve">that of </w:t>
      </w:r>
      <w:r w:rsidR="008F4DF0">
        <w:rPr>
          <w:rFonts w:eastAsia="SimSun"/>
          <w:lang w:eastAsia="zh-CN"/>
        </w:rPr>
        <w:t>SPR</w:t>
      </w:r>
      <w:r w:rsidR="00EF5C6E" w:rsidRPr="00EF5C6E">
        <w:rPr>
          <w:rFonts w:eastAsia="SimSun"/>
          <w:lang w:eastAsia="zh-CN"/>
        </w:rPr>
        <w:t xml:space="preserve"> report</w:t>
      </w:r>
      <w:r w:rsidR="008F4DF0">
        <w:rPr>
          <w:rFonts w:eastAsia="SimSun" w:hint="eastAsia"/>
          <w:lang w:eastAsia="zh-CN"/>
        </w:rPr>
        <w:t>,</w:t>
      </w:r>
      <w:r w:rsidR="008F4DF0">
        <w:rPr>
          <w:rFonts w:eastAsia="SimSun"/>
          <w:lang w:eastAsia="zh-CN"/>
        </w:rPr>
        <w:t xml:space="preserve"> s</w:t>
      </w:r>
      <w:r w:rsidR="00EF5C6E" w:rsidRPr="00EF5C6E">
        <w:rPr>
          <w:rFonts w:eastAsia="SimSun" w:hint="eastAsia"/>
          <w:lang w:eastAsia="zh-CN"/>
        </w:rPr>
        <w:t>in</w:t>
      </w:r>
      <w:r w:rsidR="00EF5C6E" w:rsidRPr="00EF5C6E">
        <w:rPr>
          <w:rFonts w:eastAsia="SimSun"/>
          <w:lang w:eastAsia="zh-CN"/>
        </w:rPr>
        <w:t xml:space="preserve">ce T304 timer the T304 </w:t>
      </w:r>
      <w:proofErr w:type="spellStart"/>
      <w:r w:rsidR="00EF5C6E" w:rsidRPr="00EF5C6E">
        <w:rPr>
          <w:rFonts w:eastAsia="SimSun"/>
          <w:lang w:eastAsia="zh-CN"/>
        </w:rPr>
        <w:t>tirgger</w:t>
      </w:r>
      <w:proofErr w:type="spellEnd"/>
      <w:r w:rsidR="00EF5C6E" w:rsidRPr="00EF5C6E">
        <w:rPr>
          <w:rFonts w:eastAsia="SimSun"/>
          <w:lang w:eastAsia="zh-CN"/>
        </w:rPr>
        <w:t xml:space="preserve"> are exactly configured by target </w:t>
      </w:r>
      <w:proofErr w:type="spellStart"/>
      <w:r w:rsidR="00EF5C6E" w:rsidRPr="00EF5C6E">
        <w:rPr>
          <w:rFonts w:eastAsia="SimSun"/>
          <w:lang w:eastAsia="zh-CN"/>
        </w:rPr>
        <w:t>nodet</w:t>
      </w:r>
      <w:proofErr w:type="spellEnd"/>
      <w:r w:rsidR="008F4DF0">
        <w:rPr>
          <w:rFonts w:eastAsia="SimSun"/>
          <w:lang w:eastAsia="zh-CN"/>
        </w:rPr>
        <w:t xml:space="preserve"> </w:t>
      </w:r>
      <w:r w:rsidR="00EF5C6E" w:rsidRPr="00EF5C6E">
        <w:rPr>
          <w:rFonts w:eastAsia="SimSun" w:hint="eastAsia"/>
          <w:lang w:eastAsia="zh-CN"/>
        </w:rPr>
        <w:t>for</w:t>
      </w:r>
      <w:r w:rsidR="00EF5C6E" w:rsidRPr="00EF5C6E">
        <w:rPr>
          <w:rFonts w:eastAsia="SimSun"/>
          <w:lang w:eastAsia="zh-CN"/>
        </w:rPr>
        <w:t xml:space="preserve"> the bettering of RA configuration.</w:t>
      </w:r>
      <w:r w:rsidR="00EF5C6E">
        <w:rPr>
          <w:rFonts w:eastAsia="SimSun"/>
          <w:lang w:eastAsia="zh-CN"/>
        </w:rPr>
        <w:t xml:space="preserve"> </w:t>
      </w:r>
      <w:r w:rsidR="00EF5C6E" w:rsidRPr="00EF5C6E">
        <w:rPr>
          <w:rFonts w:eastAsia="SimSun"/>
          <w:lang w:eastAsia="zh-CN"/>
        </w:rPr>
        <w:t xml:space="preserve">Besides, the RA </w:t>
      </w:r>
      <w:r w:rsidR="00EF5C6E" w:rsidRPr="00EF5C6E">
        <w:rPr>
          <w:rFonts w:eastAsia="SimSun" w:hint="eastAsia"/>
          <w:lang w:eastAsia="zh-CN"/>
        </w:rPr>
        <w:t>configuration</w:t>
      </w:r>
      <w:r w:rsidR="00EF5C6E" w:rsidRPr="00EF5C6E">
        <w:rPr>
          <w:rFonts w:eastAsia="SimSun"/>
          <w:lang w:eastAsia="zh-CN"/>
        </w:rPr>
        <w:t xml:space="preserve"> of target Cell are also a part of M</w:t>
      </w:r>
      <w:r w:rsidR="00EF5C6E" w:rsidRPr="00EF5C6E">
        <w:rPr>
          <w:rFonts w:eastAsia="SimSun" w:hint="eastAsia"/>
          <w:lang w:eastAsia="zh-CN"/>
        </w:rPr>
        <w:t>obility</w:t>
      </w:r>
      <w:r w:rsidR="00EF5C6E" w:rsidRPr="00EF5C6E">
        <w:rPr>
          <w:rFonts w:eastAsia="SimSun"/>
          <w:lang w:eastAsia="zh-CN"/>
        </w:rPr>
        <w:t xml:space="preserve"> co</w:t>
      </w:r>
      <w:r w:rsidR="00EF5C6E" w:rsidRPr="00EF5C6E">
        <w:rPr>
          <w:rFonts w:eastAsia="SimSun" w:hint="eastAsia"/>
          <w:lang w:eastAsia="zh-CN"/>
        </w:rPr>
        <w:t>nfiguration</w:t>
      </w:r>
      <w:r w:rsidR="00EF5C6E" w:rsidRPr="00EF5C6E">
        <w:rPr>
          <w:rFonts w:eastAsia="SimSun"/>
          <w:lang w:eastAsia="zh-CN"/>
        </w:rPr>
        <w:t xml:space="preserve">. </w:t>
      </w:r>
      <w:r w:rsidR="007273A4">
        <w:rPr>
          <w:rFonts w:eastAsia="SimSun"/>
          <w:lang w:eastAsia="zh-CN"/>
        </w:rPr>
        <w:t>I</w:t>
      </w:r>
      <w:r w:rsidR="008F4DF0">
        <w:rPr>
          <w:rFonts w:eastAsia="SimSun"/>
          <w:lang w:eastAsia="zh-CN"/>
        </w:rPr>
        <w:t xml:space="preserve">n our understanding what sets Mobility configuration apart from RA configuration is that the source cell </w:t>
      </w:r>
      <w:proofErr w:type="gramStart"/>
      <w:r w:rsidR="008F4DF0">
        <w:rPr>
          <w:rFonts w:eastAsia="SimSun"/>
          <w:lang w:eastAsia="zh-CN"/>
        </w:rPr>
        <w:t>decide</w:t>
      </w:r>
      <w:proofErr w:type="gramEnd"/>
      <w:r w:rsidR="007273A4">
        <w:rPr>
          <w:rFonts w:eastAsia="SimSun"/>
          <w:lang w:eastAsia="zh-CN"/>
        </w:rPr>
        <w:t xml:space="preserve"> </w:t>
      </w:r>
      <w:r w:rsidR="008F4DF0">
        <w:rPr>
          <w:rFonts w:eastAsia="SimSun"/>
          <w:lang w:eastAsia="zh-CN"/>
        </w:rPr>
        <w:t xml:space="preserve">the target cell and the corresponding triggering event. The inappropriate target cell keeps the T304 running for long. </w:t>
      </w:r>
      <w:proofErr w:type="gramStart"/>
      <w:r w:rsidR="008F4DF0">
        <w:rPr>
          <w:rFonts w:eastAsia="SimSun"/>
          <w:lang w:eastAsia="zh-CN"/>
        </w:rPr>
        <w:t>So</w:t>
      </w:r>
      <w:proofErr w:type="gramEnd"/>
      <w:r w:rsidR="007273A4">
        <w:rPr>
          <w:rFonts w:eastAsia="SimSun"/>
          <w:lang w:eastAsia="zh-CN"/>
        </w:rPr>
        <w:t xml:space="preserve"> it make more sense that </w:t>
      </w:r>
      <w:r w:rsidR="008F4DF0">
        <w:rPr>
          <w:rFonts w:eastAsia="SimSun"/>
          <w:lang w:eastAsia="zh-CN"/>
        </w:rPr>
        <w:t xml:space="preserve">the objective of T304 trigger should include </w:t>
      </w:r>
      <w:r w:rsidR="007273A4">
        <w:rPr>
          <w:rFonts w:eastAsia="SimSun"/>
          <w:lang w:eastAsia="zh-CN"/>
        </w:rPr>
        <w:t>the optimization of RA issues and Mobility configuration</w:t>
      </w:r>
      <w:r w:rsidR="007273A4">
        <w:rPr>
          <w:rFonts w:eastAsia="SimSun" w:hint="eastAsia"/>
          <w:lang w:eastAsia="zh-CN"/>
        </w:rPr>
        <w:t>.</w:t>
      </w:r>
    </w:p>
    <w:p w14:paraId="08CF7CDB" w14:textId="25895086" w:rsidR="007273A4" w:rsidRDefault="00EF5C6E" w:rsidP="00EF5C6E">
      <w:pPr>
        <w:rPr>
          <w:rFonts w:eastAsia="SimSun"/>
          <w:lang w:eastAsia="zh-CN"/>
        </w:rPr>
      </w:pPr>
      <w:r w:rsidRPr="007855B3">
        <w:rPr>
          <w:rFonts w:hint="eastAsia"/>
          <w:b/>
          <w:lang w:eastAsia="zh-CN"/>
        </w:rPr>
        <w:t>O</w:t>
      </w:r>
      <w:r w:rsidRPr="007855B3">
        <w:rPr>
          <w:b/>
          <w:lang w:eastAsia="zh-CN"/>
        </w:rPr>
        <w:t>bservation</w:t>
      </w:r>
      <w:r>
        <w:rPr>
          <w:b/>
          <w:lang w:eastAsia="zh-CN"/>
        </w:rPr>
        <w:t xml:space="preserve"> </w:t>
      </w:r>
      <w:r w:rsidR="00FF1DF1">
        <w:rPr>
          <w:b/>
          <w:lang w:eastAsia="zh-CN"/>
        </w:rPr>
        <w:t>1</w:t>
      </w:r>
      <w:r w:rsidRPr="007855B3">
        <w:rPr>
          <w:b/>
          <w:lang w:eastAsia="zh-CN"/>
        </w:rPr>
        <w:t>:</w:t>
      </w:r>
      <w:r>
        <w:rPr>
          <w:b/>
          <w:lang w:eastAsia="zh-CN"/>
        </w:rPr>
        <w:t xml:space="preserve"> </w:t>
      </w:r>
      <w:r w:rsidR="007273A4" w:rsidRPr="007273A4">
        <w:rPr>
          <w:b/>
          <w:lang w:eastAsia="zh-CN"/>
        </w:rPr>
        <w:t>The inappropriate target cell within mobility configuration keeps the T304 running for long</w:t>
      </w:r>
    </w:p>
    <w:p w14:paraId="58414597" w14:textId="06F50D72" w:rsidR="00DD0F6F" w:rsidRPr="00DD0F6F" w:rsidRDefault="00EF5C6E" w:rsidP="00506240">
      <w:pPr>
        <w:rPr>
          <w:b/>
          <w:lang w:eastAsia="zh-CN"/>
        </w:rPr>
      </w:pPr>
      <w:r w:rsidRPr="00D64F7C">
        <w:rPr>
          <w:rFonts w:hint="eastAsia"/>
          <w:b/>
          <w:lang w:eastAsia="zh-CN"/>
        </w:rPr>
        <w:t>P</w:t>
      </w:r>
      <w:r w:rsidRPr="00D64F7C">
        <w:rPr>
          <w:b/>
          <w:lang w:eastAsia="zh-CN"/>
        </w:rPr>
        <w:t xml:space="preserve">roposal </w:t>
      </w:r>
      <w:r>
        <w:rPr>
          <w:b/>
          <w:lang w:eastAsia="zh-CN"/>
        </w:rPr>
        <w:t>2</w:t>
      </w:r>
      <w:r w:rsidRPr="00D64F7C">
        <w:rPr>
          <w:b/>
          <w:lang w:eastAsia="zh-CN"/>
        </w:rPr>
        <w:t>:</w:t>
      </w:r>
      <w:r>
        <w:rPr>
          <w:b/>
          <w:lang w:eastAsia="zh-CN"/>
        </w:rPr>
        <w:t xml:space="preserve"> The objective of SHR</w:t>
      </w:r>
      <w:r>
        <w:rPr>
          <w:rFonts w:hint="eastAsia"/>
          <w:b/>
          <w:lang w:eastAsia="zh-CN"/>
        </w:rPr>
        <w:t>/</w:t>
      </w:r>
      <w:r>
        <w:rPr>
          <w:b/>
          <w:lang w:eastAsia="zh-CN"/>
        </w:rPr>
        <w:t xml:space="preserve">SPR T304 </w:t>
      </w:r>
      <w:r>
        <w:rPr>
          <w:rFonts w:hint="eastAsia"/>
          <w:b/>
          <w:lang w:eastAsia="zh-CN"/>
        </w:rPr>
        <w:t>trigge</w:t>
      </w:r>
      <w:r>
        <w:rPr>
          <w:b/>
          <w:lang w:eastAsia="zh-CN"/>
        </w:rPr>
        <w:t xml:space="preserve">r is to optimize RACH access issues </w:t>
      </w:r>
      <w:r>
        <w:rPr>
          <w:rFonts w:hint="eastAsia"/>
          <w:b/>
          <w:lang w:eastAsia="zh-CN"/>
        </w:rPr>
        <w:t>i</w:t>
      </w:r>
      <w:r>
        <w:rPr>
          <w:b/>
          <w:lang w:eastAsia="zh-CN"/>
        </w:rPr>
        <w:t>n the target Cell</w:t>
      </w:r>
      <w:r w:rsidR="007273A4">
        <w:rPr>
          <w:b/>
          <w:lang w:eastAsia="zh-CN"/>
        </w:rPr>
        <w:t xml:space="preserve"> </w:t>
      </w:r>
      <w:r w:rsidR="007273A4">
        <w:rPr>
          <w:rFonts w:hint="eastAsia"/>
          <w:b/>
          <w:lang w:eastAsia="zh-CN"/>
        </w:rPr>
        <w:t>and</w:t>
      </w:r>
      <w:r w:rsidR="007273A4">
        <w:rPr>
          <w:b/>
          <w:lang w:eastAsia="zh-CN"/>
        </w:rPr>
        <w:t xml:space="preserve"> </w:t>
      </w:r>
      <w:r w:rsidR="007273A4">
        <w:rPr>
          <w:rFonts w:hint="eastAsia"/>
          <w:b/>
          <w:lang w:eastAsia="zh-CN"/>
        </w:rPr>
        <w:t>the</w:t>
      </w:r>
      <w:r w:rsidR="007273A4">
        <w:rPr>
          <w:b/>
          <w:lang w:eastAsia="zh-CN"/>
        </w:rPr>
        <w:t xml:space="preserve"> mobility configuration decided by source Cell.</w:t>
      </w:r>
    </w:p>
    <w:p w14:paraId="70740432" w14:textId="77777777" w:rsidR="00FF1DF1" w:rsidRPr="00506240" w:rsidRDefault="00FF1DF1" w:rsidP="00FF1DF1">
      <w:pPr>
        <w:pStyle w:val="Heading2"/>
        <w:tabs>
          <w:tab w:val="num" w:pos="397"/>
        </w:tabs>
        <w:spacing w:after="240"/>
      </w:pPr>
      <w:r>
        <w:lastRenderedPageBreak/>
        <w:t>2.2 Inter-RAT SHR from NR to LTE</w:t>
      </w:r>
    </w:p>
    <w:p w14:paraId="2DD1D6A5" w14:textId="77777777" w:rsidR="00FF1DF1" w:rsidRPr="002C69A9" w:rsidRDefault="00FF1DF1" w:rsidP="00FF1DF1">
      <w:pPr>
        <w:rPr>
          <w:rFonts w:eastAsia="SimSun"/>
          <w:b/>
          <w:u w:val="single"/>
          <w:lang w:eastAsia="zh-CN"/>
        </w:rPr>
      </w:pPr>
      <w:r w:rsidRPr="002C69A9">
        <w:rPr>
          <w:rFonts w:eastAsia="SimSun"/>
          <w:b/>
          <w:u w:val="single"/>
          <w:lang w:eastAsia="zh-CN"/>
        </w:rPr>
        <w:t>Correlation of NR SHR and LTE RLF Report</w:t>
      </w:r>
    </w:p>
    <w:p w14:paraId="66245021" w14:textId="2EA78ECE" w:rsidR="00FF1DF1" w:rsidRDefault="00FF1DF1" w:rsidP="00FF1DF1">
      <w:pPr>
        <w:rPr>
          <w:rFonts w:eastAsia="SimSun"/>
          <w:lang w:eastAsia="zh-CN"/>
        </w:rPr>
      </w:pPr>
      <w:r w:rsidRPr="00250026">
        <w:rPr>
          <w:rFonts w:eastAsia="SimSun"/>
          <w:lang w:eastAsia="zh-CN"/>
        </w:rPr>
        <w:t xml:space="preserve">In case there is </w:t>
      </w:r>
      <w:proofErr w:type="gramStart"/>
      <w:r w:rsidRPr="00250026">
        <w:rPr>
          <w:rFonts w:eastAsia="SimSun"/>
          <w:lang w:eastAsia="zh-CN"/>
        </w:rPr>
        <w:t>a</w:t>
      </w:r>
      <w:proofErr w:type="gramEnd"/>
      <w:r>
        <w:rPr>
          <w:rFonts w:eastAsia="SimSun"/>
          <w:lang w:eastAsia="zh-CN"/>
        </w:rPr>
        <w:t xml:space="preserve"> </w:t>
      </w:r>
      <w:r w:rsidRPr="00250026">
        <w:rPr>
          <w:rFonts w:eastAsia="SimSun"/>
          <w:lang w:eastAsia="zh-CN"/>
        </w:rPr>
        <w:t xml:space="preserve">RLF shortly after a successful </w:t>
      </w:r>
      <w:r w:rsidR="00DD0F6F">
        <w:rPr>
          <w:rFonts w:eastAsia="SimSun"/>
          <w:lang w:eastAsia="zh-CN"/>
        </w:rPr>
        <w:t xml:space="preserve">intra-system </w:t>
      </w:r>
      <w:r w:rsidRPr="00250026">
        <w:rPr>
          <w:rFonts w:eastAsia="SimSun"/>
          <w:lang w:eastAsia="zh-CN"/>
        </w:rPr>
        <w:t xml:space="preserve">inter-RAT HO from NR to LTE, </w:t>
      </w:r>
      <w:r>
        <w:rPr>
          <w:rFonts w:eastAsia="SimSun"/>
          <w:lang w:eastAsia="zh-CN"/>
        </w:rPr>
        <w:t xml:space="preserve">when </w:t>
      </w:r>
      <w:r>
        <w:rPr>
          <w:rFonts w:eastAsia="SimSun" w:hint="eastAsia"/>
          <w:lang w:eastAsia="zh-CN"/>
        </w:rPr>
        <w:t>the</w:t>
      </w:r>
      <w:r>
        <w:rPr>
          <w:rFonts w:eastAsia="SimSun"/>
          <w:lang w:eastAsia="zh-CN"/>
        </w:rPr>
        <w:t xml:space="preserve"> T310 </w:t>
      </w:r>
      <w:r>
        <w:rPr>
          <w:rFonts w:eastAsia="SimSun" w:hint="eastAsia"/>
          <w:lang w:eastAsia="zh-CN"/>
        </w:rPr>
        <w:t>or</w:t>
      </w:r>
      <w:r>
        <w:rPr>
          <w:rFonts w:eastAsia="SimSun"/>
          <w:lang w:eastAsia="zh-CN"/>
        </w:rPr>
        <w:t xml:space="preserve"> T312 SHR </w:t>
      </w:r>
      <w:r>
        <w:rPr>
          <w:rFonts w:eastAsia="SimSun" w:hint="eastAsia"/>
          <w:lang w:eastAsia="zh-CN"/>
        </w:rPr>
        <w:t>trigger</w:t>
      </w:r>
      <w:r>
        <w:rPr>
          <w:rFonts w:eastAsia="SimSun"/>
          <w:lang w:eastAsia="zh-CN"/>
        </w:rPr>
        <w:t xml:space="preserve"> associate </w:t>
      </w:r>
      <w:r>
        <w:rPr>
          <w:rFonts w:eastAsia="SimSun" w:hint="eastAsia"/>
          <w:lang w:eastAsia="zh-CN"/>
        </w:rPr>
        <w:t>to</w:t>
      </w:r>
      <w:r>
        <w:rPr>
          <w:rFonts w:eastAsia="SimSun"/>
          <w:lang w:eastAsia="zh-CN"/>
        </w:rPr>
        <w:t xml:space="preserve"> NR source Cell is met, UE generates both LTE RLF report and NR SHR. </w:t>
      </w:r>
    </w:p>
    <w:p w14:paraId="1A22FA2D" w14:textId="77777777" w:rsidR="00FF1DF1" w:rsidRDefault="00FF1DF1" w:rsidP="00FF1DF1">
      <w:pPr>
        <w:rPr>
          <w:rFonts w:eastAsia="SimSun"/>
          <w:lang w:eastAsia="zh-CN"/>
        </w:rPr>
      </w:pPr>
      <w:r w:rsidRPr="00250026">
        <w:rPr>
          <w:rFonts w:eastAsia="SimSun"/>
          <w:lang w:eastAsia="zh-CN"/>
        </w:rPr>
        <w:t xml:space="preserve">RAN3 should discuss </w:t>
      </w:r>
      <w:r>
        <w:rPr>
          <w:rFonts w:eastAsia="SimSun"/>
          <w:lang w:eastAsia="zh-CN"/>
        </w:rPr>
        <w:t>the following options:</w:t>
      </w:r>
    </w:p>
    <w:p w14:paraId="4AE4514F" w14:textId="77777777" w:rsidR="00FF1DF1" w:rsidRDefault="00FF1DF1" w:rsidP="00FF1DF1">
      <w:pPr>
        <w:rPr>
          <w:lang w:eastAsia="zh-CN"/>
        </w:rPr>
      </w:pPr>
      <w:r w:rsidRPr="000415F6">
        <w:rPr>
          <w:rFonts w:hint="eastAsia"/>
          <w:b/>
          <w:lang w:eastAsia="zh-CN"/>
        </w:rPr>
        <w:t>O</w:t>
      </w:r>
      <w:r w:rsidRPr="000415F6">
        <w:rPr>
          <w:b/>
          <w:lang w:eastAsia="zh-CN"/>
        </w:rPr>
        <w:t>ption 1:</w:t>
      </w:r>
      <w:r>
        <w:rPr>
          <w:lang w:eastAsia="zh-CN"/>
        </w:rPr>
        <w:t xml:space="preserve"> Support the correlation so that the network can discard SHR if it knows that there was RLF shortly after successful HO.</w:t>
      </w:r>
    </w:p>
    <w:p w14:paraId="3410300C" w14:textId="77777777" w:rsidR="00FF1DF1" w:rsidRDefault="00FF1DF1" w:rsidP="00FF1DF1">
      <w:pPr>
        <w:ind w:leftChars="300" w:left="600"/>
        <w:rPr>
          <w:lang w:eastAsia="zh-CN"/>
        </w:rPr>
      </w:pPr>
      <w:r w:rsidRPr="000415F6">
        <w:rPr>
          <w:b/>
          <w:lang w:eastAsia="zh-CN"/>
        </w:rPr>
        <w:t>Option 1-1:</w:t>
      </w:r>
      <w:r>
        <w:rPr>
          <w:lang w:eastAsia="zh-CN"/>
        </w:rPr>
        <w:t xml:space="preserve">  the source </w:t>
      </w:r>
      <w:proofErr w:type="spellStart"/>
      <w:r>
        <w:rPr>
          <w:lang w:eastAsia="zh-CN"/>
        </w:rPr>
        <w:t>gNB</w:t>
      </w:r>
      <w:proofErr w:type="spellEnd"/>
      <w:r>
        <w:rPr>
          <w:lang w:eastAsia="zh-CN"/>
        </w:rPr>
        <w:t xml:space="preserve"> performs the correlation based on target C-RNTI (no additional reporting from the UE is needed). </w:t>
      </w:r>
    </w:p>
    <w:p w14:paraId="6C1008DC" w14:textId="7E72C4F8" w:rsidR="00FF1DF1" w:rsidRPr="00CA4D99" w:rsidRDefault="00FF1DF1" w:rsidP="00FF1DF1">
      <w:pPr>
        <w:pStyle w:val="ListParagraph"/>
        <w:numPr>
          <w:ilvl w:val="0"/>
          <w:numId w:val="26"/>
        </w:numPr>
        <w:overflowPunct/>
        <w:autoSpaceDE/>
        <w:autoSpaceDN/>
        <w:adjustRightInd/>
        <w:spacing w:after="160" w:line="259" w:lineRule="auto"/>
        <w:ind w:firstLineChars="0"/>
        <w:textAlignment w:val="auto"/>
        <w:rPr>
          <w:rFonts w:eastAsiaTheme="minorEastAsia"/>
          <w:lang w:eastAsia="zh-CN"/>
        </w:rPr>
      </w:pPr>
      <w:r w:rsidRPr="00CA4D99">
        <w:rPr>
          <w:rFonts w:eastAsiaTheme="minorEastAsia"/>
          <w:lang w:eastAsia="zh-CN"/>
        </w:rPr>
        <w:t xml:space="preserve">UE </w:t>
      </w:r>
      <w:r>
        <w:rPr>
          <w:rFonts w:eastAsiaTheme="minorEastAsia"/>
          <w:lang w:eastAsia="zh-CN"/>
        </w:rPr>
        <w:t xml:space="preserve">may/may not </w:t>
      </w:r>
      <w:r w:rsidRPr="00CA4D99">
        <w:rPr>
          <w:rFonts w:eastAsiaTheme="minorEastAsia"/>
          <w:lang w:eastAsia="zh-CN"/>
        </w:rPr>
        <w:t xml:space="preserve">report a correlation indication to indicate whether there is </w:t>
      </w:r>
      <w:proofErr w:type="gramStart"/>
      <w:r w:rsidRPr="00CA4D99">
        <w:rPr>
          <w:rFonts w:eastAsiaTheme="minorEastAsia"/>
          <w:lang w:eastAsia="zh-CN"/>
        </w:rPr>
        <w:t>a</w:t>
      </w:r>
      <w:proofErr w:type="gramEnd"/>
      <w:r w:rsidRPr="00CA4D99">
        <w:rPr>
          <w:rFonts w:eastAsiaTheme="minorEastAsia"/>
          <w:lang w:eastAsia="zh-CN"/>
        </w:rPr>
        <w:t xml:space="preserve"> RLF shortly after a successful inter-RAT HO from NR to LTE</w:t>
      </w:r>
    </w:p>
    <w:p w14:paraId="3E30CB38" w14:textId="34E63457" w:rsidR="00FF1DF1" w:rsidRPr="005F7E94" w:rsidRDefault="00FF1DF1" w:rsidP="00FF1DF1">
      <w:pPr>
        <w:ind w:leftChars="300" w:left="600"/>
        <w:rPr>
          <w:lang w:eastAsia="zh-CN"/>
        </w:rPr>
      </w:pPr>
      <w:r w:rsidRPr="000415F6">
        <w:rPr>
          <w:b/>
          <w:lang w:eastAsia="zh-CN"/>
        </w:rPr>
        <w:t>Option 1-2:</w:t>
      </w:r>
      <w:r>
        <w:rPr>
          <w:lang w:eastAsia="zh-CN"/>
        </w:rPr>
        <w:t xml:space="preserve">  the source </w:t>
      </w:r>
      <w:proofErr w:type="spellStart"/>
      <w:r>
        <w:rPr>
          <w:lang w:eastAsia="zh-CN"/>
        </w:rPr>
        <w:t>gNB</w:t>
      </w:r>
      <w:proofErr w:type="spellEnd"/>
      <w:r>
        <w:rPr>
          <w:lang w:eastAsia="zh-CN"/>
        </w:rPr>
        <w:t xml:space="preserve"> performs the correlation based on the </w:t>
      </w:r>
      <w:r w:rsidRPr="00A50975">
        <w:rPr>
          <w:lang w:eastAsia="zh-CN"/>
        </w:rPr>
        <w:t>source C-RNTI and time information between HO command and SHR retrieval</w:t>
      </w:r>
      <w:r>
        <w:rPr>
          <w:lang w:eastAsia="zh-CN"/>
        </w:rPr>
        <w:t xml:space="preserve"> </w:t>
      </w:r>
    </w:p>
    <w:p w14:paraId="70F10160" w14:textId="77777777" w:rsidR="00FF1DF1" w:rsidRPr="00A50975" w:rsidRDefault="00FF1DF1" w:rsidP="00FF1DF1">
      <w:pPr>
        <w:ind w:left="600" w:hangingChars="300" w:hanging="600"/>
        <w:rPr>
          <w:b/>
          <w:lang w:eastAsia="zh-CN"/>
        </w:rPr>
      </w:pPr>
      <w:r>
        <w:rPr>
          <w:b/>
          <w:lang w:eastAsia="zh-CN"/>
        </w:rPr>
        <w:tab/>
        <w:t xml:space="preserve">Option 1-3: </w:t>
      </w:r>
      <w:r w:rsidRPr="00A50975">
        <w:rPr>
          <w:lang w:eastAsia="zh-CN"/>
        </w:rPr>
        <w:t>UE assistance-based option to support the correlation indication for SHR and RLF based on new flag reported within the SHR</w:t>
      </w:r>
    </w:p>
    <w:p w14:paraId="68CEBE80" w14:textId="27F066C1" w:rsidR="00FF1DF1" w:rsidRDefault="00FF1DF1" w:rsidP="00FF1DF1">
      <w:pPr>
        <w:rPr>
          <w:lang w:eastAsia="zh-CN"/>
        </w:rPr>
      </w:pPr>
      <w:r w:rsidRPr="000415F6">
        <w:rPr>
          <w:rFonts w:hint="eastAsia"/>
          <w:b/>
          <w:lang w:eastAsia="zh-CN"/>
        </w:rPr>
        <w:t>O</w:t>
      </w:r>
      <w:r w:rsidRPr="000415F6">
        <w:rPr>
          <w:b/>
          <w:lang w:eastAsia="zh-CN"/>
        </w:rPr>
        <w:t xml:space="preserve">ption </w:t>
      </w:r>
      <w:r>
        <w:rPr>
          <w:b/>
          <w:lang w:eastAsia="zh-CN"/>
        </w:rPr>
        <w:t>2</w:t>
      </w:r>
      <w:r w:rsidRPr="000415F6">
        <w:rPr>
          <w:b/>
          <w:lang w:eastAsia="zh-CN"/>
        </w:rPr>
        <w:t>:</w:t>
      </w:r>
      <w:r>
        <w:rPr>
          <w:lang w:eastAsia="zh-CN"/>
        </w:rPr>
        <w:t xml:space="preserve"> </w:t>
      </w:r>
      <w:r>
        <w:rPr>
          <w:rFonts w:eastAsia="SimSun" w:hint="eastAsia"/>
          <w:b/>
          <w:bCs/>
          <w:lang w:eastAsia="zh-CN"/>
        </w:rPr>
        <w:t>Postpone correlat</w:t>
      </w:r>
      <w:r>
        <w:rPr>
          <w:rFonts w:eastAsia="SimSun"/>
          <w:b/>
          <w:bCs/>
          <w:lang w:eastAsia="zh-CN"/>
        </w:rPr>
        <w:t>ion</w:t>
      </w:r>
      <w:r>
        <w:rPr>
          <w:rFonts w:eastAsia="SimSun" w:hint="eastAsia"/>
          <w:b/>
          <w:bCs/>
          <w:lang w:eastAsia="zh-CN"/>
        </w:rPr>
        <w:t xml:space="preserve"> of inter-RAT SHR and RLF </w:t>
      </w:r>
      <w:r>
        <w:rPr>
          <w:rFonts w:eastAsia="SimSun"/>
          <w:b/>
          <w:bCs/>
          <w:lang w:eastAsia="zh-CN"/>
        </w:rPr>
        <w:t>to</w:t>
      </w:r>
      <w:r>
        <w:rPr>
          <w:rFonts w:eastAsia="SimSun" w:hint="eastAsia"/>
          <w:b/>
          <w:bCs/>
          <w:lang w:eastAsia="zh-CN"/>
        </w:rPr>
        <w:t xml:space="preserve"> Rel-19</w:t>
      </w:r>
      <w:r>
        <w:rPr>
          <w:rFonts w:eastAsia="SimSun"/>
          <w:b/>
          <w:bCs/>
          <w:lang w:eastAsia="zh-CN"/>
        </w:rPr>
        <w:t>.</w:t>
      </w:r>
    </w:p>
    <w:p w14:paraId="6B23309D" w14:textId="13FB565B" w:rsidR="00FF1DF1" w:rsidRPr="00DD0F6F" w:rsidRDefault="00FF1DF1" w:rsidP="00FF1DF1">
      <w:pPr>
        <w:rPr>
          <w:rFonts w:eastAsia="DengXian"/>
          <w:b/>
          <w:szCs w:val="22"/>
        </w:rPr>
      </w:pPr>
      <w:r>
        <w:rPr>
          <w:rFonts w:eastAsia="DengXian"/>
          <w:b/>
          <w:szCs w:val="22"/>
        </w:rPr>
        <w:t>Option 3</w:t>
      </w:r>
      <w:r>
        <w:rPr>
          <w:rFonts w:eastAsia="DengXian"/>
          <w:b/>
          <w:szCs w:val="22"/>
          <w:lang w:eastAsia="zh-CN"/>
        </w:rPr>
        <w:t>: D</w:t>
      </w:r>
      <w:r>
        <w:rPr>
          <w:rFonts w:eastAsia="DengXian" w:hint="eastAsia"/>
          <w:b/>
          <w:szCs w:val="22"/>
        </w:rPr>
        <w:t xml:space="preserve">o not support SHR and RLF Report </w:t>
      </w:r>
      <w:r w:rsidRPr="0028006C">
        <w:rPr>
          <w:rFonts w:eastAsia="DengXian"/>
          <w:b/>
          <w:szCs w:val="22"/>
        </w:rPr>
        <w:t>correlation</w:t>
      </w:r>
    </w:p>
    <w:p w14:paraId="400CDB84" w14:textId="77777777" w:rsidR="00FF1DF1" w:rsidRDefault="00FF1DF1" w:rsidP="00FF1DF1">
      <w:pPr>
        <w:rPr>
          <w:lang w:eastAsia="zh-CN"/>
        </w:rPr>
      </w:pPr>
      <w:r>
        <w:rPr>
          <w:lang w:eastAsia="zh-CN"/>
        </w:rPr>
        <w:t>In last RAN3#119 meeting, it was agreed:</w:t>
      </w:r>
    </w:p>
    <w:p w14:paraId="484E20C2" w14:textId="77777777" w:rsidR="00FF1DF1" w:rsidRPr="00D17387" w:rsidRDefault="00FF1DF1" w:rsidP="00FF1DF1">
      <w:pPr>
        <w:rPr>
          <w:rFonts w:ascii="Calibri" w:eastAsia="DengXian" w:hAnsi="Calibri" w:cs="Calibri"/>
          <w:b/>
          <w:color w:val="008000"/>
          <w:sz w:val="18"/>
        </w:rPr>
      </w:pPr>
      <w:r w:rsidRPr="002C69A9">
        <w:rPr>
          <w:rFonts w:ascii="Calibri" w:eastAsia="DengXian" w:hAnsi="Calibri" w:cs="Calibri"/>
          <w:b/>
          <w:color w:val="008000"/>
          <w:sz w:val="18"/>
        </w:rPr>
        <w:t>Take Option 3 (The receiving node forwards the inter-RAT SHR to corresponding node which generates the SHR trigger condition that triggers the inter-RAT SHR) as baseline for SHR forwarding mechanism in Rel-18.</w:t>
      </w:r>
    </w:p>
    <w:p w14:paraId="784B8917" w14:textId="77777777" w:rsidR="00FF1DF1" w:rsidRPr="00E81877" w:rsidRDefault="00FF1DF1" w:rsidP="00FF1DF1">
      <w:pPr>
        <w:pStyle w:val="ListParagraph"/>
        <w:numPr>
          <w:ilvl w:val="0"/>
          <w:numId w:val="18"/>
        </w:numPr>
        <w:ind w:firstLineChars="0"/>
        <w:rPr>
          <w:rFonts w:ascii="Calibri" w:eastAsia="DengXian" w:hAnsi="Calibri" w:cs="Calibri"/>
          <w:sz w:val="18"/>
        </w:rPr>
      </w:pPr>
      <w:r w:rsidRPr="00E81877">
        <w:rPr>
          <w:rFonts w:ascii="Calibri" w:eastAsia="DengXian" w:hAnsi="Calibri" w:cs="Calibri"/>
          <w:sz w:val="18"/>
        </w:rPr>
        <w:t>Option 3: The receiving node forwards the inter-RAT SHR to corresponding node which generates the SHR trigger condition that triggers the inter-RAT SHR</w:t>
      </w:r>
    </w:p>
    <w:p w14:paraId="04D736AA" w14:textId="77777777" w:rsidR="00FF1DF1" w:rsidRPr="0007582B" w:rsidRDefault="00FF1DF1" w:rsidP="00FF1DF1">
      <w:pPr>
        <w:rPr>
          <w:noProof/>
          <w:lang w:eastAsia="zh-CN"/>
        </w:rPr>
      </w:pPr>
      <w:r>
        <w:rPr>
          <w:rFonts w:hint="eastAsia"/>
          <w:noProof/>
          <w:lang w:eastAsia="zh-CN"/>
        </w:rPr>
        <w:t>A</w:t>
      </w:r>
      <w:r>
        <w:rPr>
          <w:noProof/>
          <w:lang w:eastAsia="zh-CN"/>
        </w:rPr>
        <w:t>ccording to the above agreement on the inter-RAT SHR forwarding scheme and the existing RLF report forwarding scheme, we can have the following forwarding procedures for both inter-RAT SHR and RLF for the intra-system inter-RAT HO from NR to LTE.</w:t>
      </w:r>
    </w:p>
    <w:p w14:paraId="4F58BC3F" w14:textId="77777777" w:rsidR="00FF1DF1" w:rsidRDefault="00FF1DF1" w:rsidP="00FF1DF1">
      <w:pPr>
        <w:jc w:val="center"/>
        <w:rPr>
          <w:lang w:eastAsia="zh-CN"/>
        </w:rPr>
      </w:pPr>
      <w:r>
        <w:rPr>
          <w:noProof/>
        </w:rPr>
        <w:drawing>
          <wp:inline distT="0" distB="0" distL="0" distR="0" wp14:anchorId="15401C85" wp14:editId="5792E0BF">
            <wp:extent cx="6120765" cy="27584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758440"/>
                    </a:xfrm>
                    <a:prstGeom prst="rect">
                      <a:avLst/>
                    </a:prstGeom>
                  </pic:spPr>
                </pic:pic>
              </a:graphicData>
            </a:graphic>
          </wp:inline>
        </w:drawing>
      </w:r>
    </w:p>
    <w:p w14:paraId="1A3AA856" w14:textId="77777777" w:rsidR="00FF1DF1" w:rsidRDefault="00FF1DF1" w:rsidP="00FF1DF1">
      <w:pPr>
        <w:jc w:val="center"/>
        <w:rPr>
          <w:lang w:eastAsia="zh-CN"/>
        </w:rPr>
      </w:pPr>
      <w:r>
        <w:rPr>
          <w:rFonts w:hint="eastAsia"/>
          <w:lang w:eastAsia="zh-CN"/>
        </w:rPr>
        <w:t>F</w:t>
      </w:r>
      <w:r>
        <w:rPr>
          <w:lang w:eastAsia="zh-CN"/>
        </w:rPr>
        <w:t>ig. 1 forwarding procedures for both inter-RAT SHR and RLF report</w:t>
      </w:r>
    </w:p>
    <w:p w14:paraId="5758B0D9" w14:textId="77777777" w:rsidR="00FF1DF1" w:rsidRDefault="00FF1DF1" w:rsidP="00FF1DF1">
      <w:pPr>
        <w:rPr>
          <w:lang w:eastAsia="zh-CN"/>
        </w:rPr>
      </w:pPr>
      <w:r>
        <w:rPr>
          <w:rFonts w:hint="eastAsia"/>
          <w:lang w:eastAsia="zh-CN"/>
        </w:rPr>
        <w:t>A</w:t>
      </w:r>
      <w:r>
        <w:rPr>
          <w:lang w:eastAsia="zh-CN"/>
        </w:rPr>
        <w:t xml:space="preserve">s illustrated in the above figure, the inter-RAT HO is performed from source NR node to target LTE node. Upon the successful inter-RAT HO, the inter-RAT SHR is generated in NR format. Shortly, RLF occurs at the target LTE node and LTE RLF report is generated in LTE format. </w:t>
      </w:r>
    </w:p>
    <w:p w14:paraId="00856B39" w14:textId="77777777" w:rsidR="00FF1DF1" w:rsidRDefault="00FF1DF1" w:rsidP="00FF1DF1">
      <w:pPr>
        <w:rPr>
          <w:lang w:eastAsia="zh-CN"/>
        </w:rPr>
      </w:pPr>
      <w:r>
        <w:rPr>
          <w:lang w:eastAsia="zh-CN"/>
        </w:rPr>
        <w:lastRenderedPageBreak/>
        <w:t xml:space="preserve">The inter-RAT SHR encoded in NR format will be reported to NR node, while the RLF report encoded in LTE format can be reported to both NR and LTE node. It is possible that both the NR SHR and LTE RLF report are reported to the same NR reception node. Technically speaking, the NR reception node is not required and/or has no enough information to know whether the received NR SHR and LTE RLF report are should be correlated. </w:t>
      </w:r>
    </w:p>
    <w:p w14:paraId="196F1CE3" w14:textId="77777777" w:rsidR="00FF1DF1" w:rsidRDefault="00FF1DF1" w:rsidP="00FF1DF1">
      <w:pPr>
        <w:rPr>
          <w:lang w:eastAsia="zh-CN"/>
        </w:rPr>
      </w:pPr>
      <w:r>
        <w:rPr>
          <w:lang w:eastAsia="zh-CN"/>
        </w:rPr>
        <w:t>According to the forwarding scheme for R18 inter-RAT SHR, the NR reception node will forward the NR SHR to the source NR node which generates the SHR trigger condition that triggers the inter-RAT SHR. For the LTE RLF report, the reception node will first forward it to the target LTE node to which the failure LTE cell belongs. For the shortly RLF case, the target LTE node will forward the LTE RLF report and/or source NR C-RNTI to the source NR node. The source NR node will receive both the NR SHR and LTE RLF report for root cause analysis.</w:t>
      </w:r>
    </w:p>
    <w:p w14:paraId="56B3E643" w14:textId="77777777" w:rsidR="00FF1DF1" w:rsidRPr="007855B3" w:rsidRDefault="00FF1DF1" w:rsidP="00FF1DF1">
      <w:pPr>
        <w:rPr>
          <w:b/>
          <w:lang w:eastAsia="zh-CN"/>
        </w:rPr>
      </w:pPr>
      <w:r w:rsidRPr="007855B3">
        <w:rPr>
          <w:rFonts w:hint="eastAsia"/>
          <w:b/>
          <w:lang w:eastAsia="zh-CN"/>
        </w:rPr>
        <w:t>O</w:t>
      </w:r>
      <w:r w:rsidRPr="007855B3">
        <w:rPr>
          <w:b/>
          <w:lang w:eastAsia="zh-CN"/>
        </w:rPr>
        <w:t>bservation</w:t>
      </w:r>
      <w:r>
        <w:rPr>
          <w:b/>
          <w:lang w:eastAsia="zh-CN"/>
        </w:rPr>
        <w:t xml:space="preserve"> 2</w:t>
      </w:r>
      <w:r w:rsidRPr="007855B3">
        <w:rPr>
          <w:b/>
          <w:lang w:eastAsia="zh-CN"/>
        </w:rPr>
        <w:t>: For the inter-RAT HO from NR to LTE, the source NR node will receive both inter-RAT NR SHR and LTE RLF report in case that the SHR is triggered and RLF occurs shortly after successful HO.</w:t>
      </w:r>
    </w:p>
    <w:p w14:paraId="4E958DB7" w14:textId="77777777" w:rsidR="00FF1DF1" w:rsidRDefault="00FF1DF1" w:rsidP="00FF1DF1">
      <w:pPr>
        <w:rPr>
          <w:lang w:eastAsia="zh-CN"/>
        </w:rPr>
      </w:pPr>
      <w:r w:rsidRPr="00511A71">
        <w:rPr>
          <w:lang w:eastAsia="zh-CN"/>
        </w:rPr>
        <w:t>Since the two reports are originating from the same H</w:t>
      </w:r>
      <w:r w:rsidRPr="00511A71">
        <w:rPr>
          <w:rFonts w:hint="eastAsia"/>
          <w:lang w:eastAsia="zh-CN"/>
        </w:rPr>
        <w:t>andover</w:t>
      </w:r>
      <w:r w:rsidRPr="00511A71">
        <w:rPr>
          <w:lang w:eastAsia="zh-CN"/>
        </w:rPr>
        <w:t xml:space="preserve"> incident (in</w:t>
      </w:r>
      <w:r w:rsidRPr="00511A71">
        <w:rPr>
          <w:rFonts w:hint="eastAsia"/>
          <w:lang w:eastAsia="zh-CN"/>
        </w:rPr>
        <w:t>ter</w:t>
      </w:r>
      <w:r w:rsidRPr="00511A71">
        <w:rPr>
          <w:lang w:eastAsia="zh-CN"/>
        </w:rPr>
        <w:t xml:space="preserve">-RAT HO from NR to LTE) for the same UE, if the two reports are not correlated, the </w:t>
      </w:r>
      <w:r>
        <w:rPr>
          <w:lang w:eastAsia="zh-CN"/>
        </w:rPr>
        <w:t xml:space="preserve">source NR node </w:t>
      </w:r>
      <w:r w:rsidRPr="00511A71">
        <w:rPr>
          <w:lang w:eastAsia="zh-CN"/>
        </w:rPr>
        <w:t>perform</w:t>
      </w:r>
      <w:r>
        <w:rPr>
          <w:lang w:eastAsia="zh-CN"/>
        </w:rPr>
        <w:t>s</w:t>
      </w:r>
      <w:r w:rsidRPr="00511A71">
        <w:rPr>
          <w:lang w:eastAsia="zh-CN"/>
        </w:rPr>
        <w:t xml:space="preserve"> SHR related optimization and RLF related optimization, respectively, which may lead to conflicting optimizations. It should be pointed out that Rel-17 already supports correlation of NR SHR and NR RLF report (via inclusion of Target C-RNTI in RLF Report and SHR), irrespective of the forwarding mechanism chosen for intra-NR SHR. And hence it is in our understanding that Rel-18 should also try to support mechanisms to correlate NR SHR and LTE RLF Report</w:t>
      </w:r>
      <w:r w:rsidRPr="00511A71">
        <w:rPr>
          <w:rFonts w:hint="eastAsia"/>
          <w:lang w:eastAsia="zh-CN"/>
        </w:rPr>
        <w:t>.</w:t>
      </w:r>
      <w:r w:rsidRPr="00511A71">
        <w:rPr>
          <w:lang w:eastAsia="zh-CN"/>
        </w:rPr>
        <w:t xml:space="preserve"> Therefore, we propose to discussion </w:t>
      </w:r>
      <w:proofErr w:type="spellStart"/>
      <w:r w:rsidRPr="00511A71">
        <w:rPr>
          <w:lang w:eastAsia="zh-CN"/>
        </w:rPr>
        <w:t>differenct</w:t>
      </w:r>
      <w:proofErr w:type="spellEnd"/>
      <w:r w:rsidRPr="00511A71">
        <w:rPr>
          <w:lang w:eastAsia="zh-CN"/>
        </w:rPr>
        <w:t xml:space="preserve"> solutions on how to correlate the NR SHR and LTE RLF report in option 1.</w:t>
      </w:r>
    </w:p>
    <w:p w14:paraId="42DF9BBF" w14:textId="592F0ECB" w:rsidR="00FF1DF1" w:rsidRPr="00CE5F71" w:rsidRDefault="00FF1DF1" w:rsidP="00FF1DF1">
      <w:pPr>
        <w:rPr>
          <w:b/>
          <w:lang w:eastAsia="zh-CN"/>
        </w:rPr>
      </w:pPr>
      <w:r w:rsidRPr="00D64F7C">
        <w:rPr>
          <w:b/>
          <w:lang w:eastAsia="zh-CN"/>
        </w:rPr>
        <w:t xml:space="preserve">Proposal </w:t>
      </w:r>
      <w:r>
        <w:rPr>
          <w:b/>
          <w:lang w:eastAsia="zh-CN"/>
        </w:rPr>
        <w:t>3</w:t>
      </w:r>
      <w:r w:rsidRPr="00D64F7C">
        <w:rPr>
          <w:b/>
          <w:lang w:eastAsia="zh-CN"/>
        </w:rPr>
        <w:t xml:space="preserve">: </w:t>
      </w:r>
      <w:r>
        <w:rPr>
          <w:b/>
          <w:lang w:eastAsia="zh-CN"/>
        </w:rPr>
        <w:t xml:space="preserve"> RAN3 </w:t>
      </w:r>
      <w:r w:rsidRPr="0077404C">
        <w:rPr>
          <w:b/>
          <w:lang w:eastAsia="zh-CN"/>
        </w:rPr>
        <w:t xml:space="preserve">to discussion </w:t>
      </w:r>
      <w:proofErr w:type="spellStart"/>
      <w:r w:rsidRPr="0077404C">
        <w:rPr>
          <w:b/>
          <w:lang w:eastAsia="zh-CN"/>
        </w:rPr>
        <w:t>differenct</w:t>
      </w:r>
      <w:proofErr w:type="spellEnd"/>
      <w:r w:rsidRPr="0077404C">
        <w:rPr>
          <w:b/>
          <w:lang w:eastAsia="zh-CN"/>
        </w:rPr>
        <w:t xml:space="preserve"> solutions on how to correlate the NR SHR and LTE RLF report in option 1</w:t>
      </w:r>
      <w:r>
        <w:rPr>
          <w:b/>
          <w:lang w:eastAsia="zh-CN"/>
        </w:rPr>
        <w:t xml:space="preserve"> in Rel-18.</w:t>
      </w:r>
    </w:p>
    <w:p w14:paraId="778A5E03" w14:textId="3C126B05" w:rsidR="00CE5F71" w:rsidRDefault="00FF1DF1" w:rsidP="00FF1DF1">
      <w:pPr>
        <w:rPr>
          <w:lang w:eastAsia="zh-CN"/>
        </w:rPr>
      </w:pPr>
      <w:r>
        <w:rPr>
          <w:lang w:eastAsia="zh-CN"/>
        </w:rPr>
        <w:t xml:space="preserve">To correlate the NR SHR and LTE RLF report at the source NR node, </w:t>
      </w:r>
      <w:r w:rsidR="00316345">
        <w:rPr>
          <w:lang w:eastAsia="zh-CN"/>
        </w:rPr>
        <w:t xml:space="preserve">Purely C-RNTI is not sufficient since the C-RNTI </w:t>
      </w:r>
      <w:proofErr w:type="spellStart"/>
      <w:r w:rsidR="00316345">
        <w:rPr>
          <w:lang w:eastAsia="zh-CN"/>
        </w:rPr>
        <w:t>coudle</w:t>
      </w:r>
      <w:proofErr w:type="spellEnd"/>
      <w:r w:rsidR="00316345">
        <w:rPr>
          <w:lang w:eastAsia="zh-CN"/>
        </w:rPr>
        <w:t xml:space="preserve"> be re-allocated to </w:t>
      </w:r>
      <w:proofErr w:type="spellStart"/>
      <w:r w:rsidR="00316345">
        <w:rPr>
          <w:lang w:eastAsia="zh-CN"/>
        </w:rPr>
        <w:t>som</w:t>
      </w:r>
      <w:proofErr w:type="spellEnd"/>
      <w:r w:rsidR="00316345">
        <w:rPr>
          <w:lang w:eastAsia="zh-CN"/>
        </w:rPr>
        <w:t xml:space="preserve"> </w:t>
      </w:r>
      <w:r w:rsidR="00316345">
        <w:rPr>
          <w:rFonts w:hint="eastAsia"/>
          <w:lang w:eastAsia="zh-CN"/>
        </w:rPr>
        <w:t>other</w:t>
      </w:r>
      <w:r w:rsidR="00316345">
        <w:rPr>
          <w:lang w:eastAsia="zh-CN"/>
        </w:rPr>
        <w:t xml:space="preserve"> UE</w:t>
      </w:r>
      <w:r w:rsidR="00316345">
        <w:rPr>
          <w:rFonts w:hint="eastAsia"/>
          <w:lang w:eastAsia="zh-CN"/>
        </w:rPr>
        <w:t>s</w:t>
      </w:r>
      <w:r w:rsidR="00316345">
        <w:rPr>
          <w:lang w:eastAsia="zh-CN"/>
        </w:rPr>
        <w:t xml:space="preserve">. Hence, the CRNTI and time information between report generating and report retrieval is the most discussion solution </w:t>
      </w:r>
      <w:r>
        <w:rPr>
          <w:lang w:eastAsia="zh-CN"/>
        </w:rPr>
        <w:t>to deduce that the NR SHR and LTE RLF report were generated for the same mobility of the UE.</w:t>
      </w:r>
      <w:r w:rsidR="003E3B72">
        <w:rPr>
          <w:lang w:eastAsia="zh-CN"/>
        </w:rPr>
        <w:t xml:space="preserve"> </w:t>
      </w:r>
      <w:r w:rsidR="00316345">
        <w:rPr>
          <w:lang w:eastAsia="zh-CN"/>
        </w:rPr>
        <w:t>E</w:t>
      </w:r>
      <w:r w:rsidR="003E3B72">
        <w:rPr>
          <w:lang w:eastAsia="zh-CN"/>
        </w:rPr>
        <w:t>ither the C-RNTI of source NR node or the C-RNTI of target LTE node is able to assist the correlation.</w:t>
      </w:r>
      <w:r w:rsidR="00CE5F71">
        <w:rPr>
          <w:lang w:eastAsia="zh-CN"/>
        </w:rPr>
        <w:t xml:space="preserve"> For option 1-3, the new flag for within SHR report is </w:t>
      </w:r>
      <w:r w:rsidR="00CE5F71">
        <w:rPr>
          <w:rFonts w:hint="eastAsia"/>
          <w:lang w:eastAsia="zh-CN"/>
        </w:rPr>
        <w:t>only</w:t>
      </w:r>
      <w:r w:rsidR="00CE5F71">
        <w:rPr>
          <w:lang w:eastAsia="zh-CN"/>
        </w:rPr>
        <w:t xml:space="preserve"> </w:t>
      </w:r>
      <w:r w:rsidR="00CE5F71">
        <w:rPr>
          <w:rFonts w:hint="eastAsia"/>
          <w:lang w:eastAsia="zh-CN"/>
        </w:rPr>
        <w:t>for</w:t>
      </w:r>
      <w:r w:rsidR="00CE5F71">
        <w:rPr>
          <w:lang w:eastAsia="zh-CN"/>
        </w:rPr>
        <w:t xml:space="preserve"> </w:t>
      </w:r>
      <w:r w:rsidR="00CE5F71">
        <w:rPr>
          <w:rFonts w:hint="eastAsia"/>
          <w:lang w:eastAsia="zh-CN"/>
        </w:rPr>
        <w:t>the</w:t>
      </w:r>
      <w:r w:rsidR="00CE5F71">
        <w:rPr>
          <w:lang w:eastAsia="zh-CN"/>
        </w:rPr>
        <w:t xml:space="preserve"> </w:t>
      </w:r>
      <w:r w:rsidR="00CE5F71">
        <w:rPr>
          <w:rFonts w:hint="eastAsia"/>
          <w:lang w:eastAsia="zh-CN"/>
        </w:rPr>
        <w:t>purpose</w:t>
      </w:r>
      <w:r w:rsidR="00CE5F71">
        <w:rPr>
          <w:lang w:eastAsia="zh-CN"/>
        </w:rPr>
        <w:t xml:space="preserve"> of correlation, while the C-RNTI could be </w:t>
      </w:r>
      <w:proofErr w:type="spellStart"/>
      <w:r w:rsidR="00CE5F71">
        <w:rPr>
          <w:lang w:eastAsia="zh-CN"/>
        </w:rPr>
        <w:t>resued</w:t>
      </w:r>
      <w:proofErr w:type="spellEnd"/>
      <w:r w:rsidR="00CE5F71">
        <w:rPr>
          <w:lang w:eastAsia="zh-CN"/>
        </w:rPr>
        <w:t xml:space="preserve"> by NR node later other than for the purpose of correlation of two reports.</w:t>
      </w:r>
    </w:p>
    <w:p w14:paraId="06055183" w14:textId="7D576D91" w:rsidR="00CE5F71" w:rsidRPr="00CE5F71" w:rsidRDefault="00CE5F71" w:rsidP="00FF1DF1">
      <w:pPr>
        <w:rPr>
          <w:b/>
          <w:lang w:eastAsia="zh-CN"/>
        </w:rPr>
      </w:pPr>
      <w:r w:rsidRPr="00D64F7C">
        <w:rPr>
          <w:b/>
          <w:lang w:eastAsia="zh-CN"/>
        </w:rPr>
        <w:t xml:space="preserve">Proposal </w:t>
      </w:r>
      <w:r>
        <w:rPr>
          <w:b/>
          <w:lang w:eastAsia="zh-CN"/>
        </w:rPr>
        <w:t>4</w:t>
      </w:r>
      <w:r w:rsidRPr="00D64F7C">
        <w:rPr>
          <w:b/>
          <w:lang w:eastAsia="zh-CN"/>
        </w:rPr>
        <w:t xml:space="preserve">: </w:t>
      </w:r>
      <w:r>
        <w:rPr>
          <w:b/>
          <w:lang w:eastAsia="zh-CN"/>
        </w:rPr>
        <w:t xml:space="preserve">In order to support correlation, </w:t>
      </w:r>
      <w:r w:rsidRPr="000B05CE">
        <w:rPr>
          <w:b/>
          <w:lang w:eastAsia="zh-CN"/>
        </w:rPr>
        <w:t>the C-RNTI of</w:t>
      </w:r>
      <w:r>
        <w:rPr>
          <w:b/>
          <w:lang w:eastAsia="zh-CN"/>
        </w:rPr>
        <w:t xml:space="preserve"> NR</w:t>
      </w:r>
      <w:r>
        <w:rPr>
          <w:rFonts w:hint="eastAsia"/>
          <w:b/>
          <w:lang w:eastAsia="zh-CN"/>
        </w:rPr>
        <w:t>/</w:t>
      </w:r>
      <w:r>
        <w:rPr>
          <w:b/>
          <w:lang w:eastAsia="zh-CN"/>
        </w:rPr>
        <w:t xml:space="preserve">LTE node </w:t>
      </w:r>
      <w:r w:rsidRPr="000B05CE">
        <w:rPr>
          <w:b/>
          <w:lang w:eastAsia="zh-CN"/>
        </w:rPr>
        <w:t xml:space="preserve">together with time information between report generating and retrieval </w:t>
      </w:r>
      <w:r>
        <w:rPr>
          <w:b/>
          <w:lang w:eastAsia="zh-CN"/>
        </w:rPr>
        <w:t xml:space="preserve">are </w:t>
      </w:r>
      <w:proofErr w:type="spellStart"/>
      <w:r>
        <w:rPr>
          <w:b/>
          <w:lang w:eastAsia="zh-CN"/>
        </w:rPr>
        <w:t>reommended</w:t>
      </w:r>
      <w:proofErr w:type="spellEnd"/>
      <w:r>
        <w:rPr>
          <w:b/>
          <w:lang w:eastAsia="zh-CN"/>
        </w:rPr>
        <w:t xml:space="preserve"> </w:t>
      </w:r>
      <w:r w:rsidRPr="000B05CE">
        <w:rPr>
          <w:b/>
          <w:lang w:eastAsia="zh-CN"/>
        </w:rPr>
        <w:t xml:space="preserve">as the solution for </w:t>
      </w:r>
      <w:proofErr w:type="spellStart"/>
      <w:r w:rsidRPr="000B05CE">
        <w:rPr>
          <w:b/>
          <w:lang w:eastAsia="zh-CN"/>
        </w:rPr>
        <w:t>corrtelation</w:t>
      </w:r>
      <w:proofErr w:type="spellEnd"/>
      <w:r w:rsidRPr="000B05CE">
        <w:rPr>
          <w:b/>
          <w:lang w:eastAsia="zh-CN"/>
        </w:rPr>
        <w:t>.</w:t>
      </w:r>
      <w:r>
        <w:rPr>
          <w:b/>
          <w:lang w:eastAsia="zh-CN"/>
        </w:rPr>
        <w:t xml:space="preserve"> </w:t>
      </w:r>
    </w:p>
    <w:p w14:paraId="1766BDF7" w14:textId="26201D7B" w:rsidR="00FF1DF1" w:rsidRDefault="003E3B72" w:rsidP="00FF1DF1">
      <w:pPr>
        <w:rPr>
          <w:lang w:eastAsia="zh-CN"/>
        </w:rPr>
      </w:pPr>
      <w:r>
        <w:rPr>
          <w:lang w:eastAsia="zh-CN"/>
        </w:rPr>
        <w:t>According to current specification, the LTE RLF report provides the C-RNTI of LTE node and time information, while the NR SHR report only provides the C-RNTI of the</w:t>
      </w:r>
      <w:r w:rsidR="00B73F8A">
        <w:rPr>
          <w:lang w:eastAsia="zh-CN"/>
        </w:rPr>
        <w:t xml:space="preserve"> </w:t>
      </w:r>
      <w:r>
        <w:rPr>
          <w:lang w:eastAsia="zh-CN"/>
        </w:rPr>
        <w:t xml:space="preserve">LTE </w:t>
      </w:r>
      <w:proofErr w:type="spellStart"/>
      <w:r>
        <w:rPr>
          <w:lang w:eastAsia="zh-CN"/>
        </w:rPr>
        <w:t>ndoe</w:t>
      </w:r>
      <w:proofErr w:type="spellEnd"/>
      <w:r w:rsidR="00CE5F71">
        <w:rPr>
          <w:lang w:eastAsia="zh-CN"/>
        </w:rPr>
        <w:t>, which l</w:t>
      </w:r>
      <w:r w:rsidR="00B73F8A">
        <w:rPr>
          <w:lang w:eastAsia="zh-CN"/>
        </w:rPr>
        <w:t xml:space="preserve">acks </w:t>
      </w:r>
      <w:r>
        <w:rPr>
          <w:lang w:eastAsia="zh-CN"/>
        </w:rPr>
        <w:t>the</w:t>
      </w:r>
      <w:r w:rsidR="00316345">
        <w:rPr>
          <w:lang w:eastAsia="zh-CN"/>
        </w:rPr>
        <w:t xml:space="preserve"> corresponding </w:t>
      </w:r>
      <w:r>
        <w:rPr>
          <w:lang w:eastAsia="zh-CN"/>
        </w:rPr>
        <w:t xml:space="preserve">time information. </w:t>
      </w:r>
      <w:r w:rsidR="00CE5F71">
        <w:rPr>
          <w:lang w:eastAsia="zh-CN"/>
        </w:rPr>
        <w:t>Therefore, we propose to introduce the time information between HO command and SHR retrieval to SHR report.</w:t>
      </w:r>
    </w:p>
    <w:p w14:paraId="5B925C75" w14:textId="0A78CD1C" w:rsidR="00FF1DF1" w:rsidRDefault="00FF1DF1" w:rsidP="00FF1DF1">
      <w:pPr>
        <w:rPr>
          <w:b/>
          <w:lang w:eastAsia="zh-CN"/>
        </w:rPr>
      </w:pPr>
      <w:r w:rsidRPr="007B260B">
        <w:rPr>
          <w:b/>
          <w:lang w:eastAsia="zh-CN"/>
        </w:rPr>
        <w:t xml:space="preserve">Observation </w:t>
      </w:r>
      <w:r>
        <w:rPr>
          <w:b/>
          <w:lang w:eastAsia="zh-CN"/>
        </w:rPr>
        <w:t>3</w:t>
      </w:r>
      <w:r w:rsidRPr="007B260B">
        <w:rPr>
          <w:b/>
          <w:lang w:eastAsia="zh-CN"/>
        </w:rPr>
        <w:t>:</w:t>
      </w:r>
      <w:r w:rsidR="00C96840">
        <w:rPr>
          <w:b/>
          <w:lang w:eastAsia="zh-CN"/>
        </w:rPr>
        <w:t xml:space="preserve"> </w:t>
      </w:r>
      <w:r w:rsidR="00DD0F6F">
        <w:rPr>
          <w:b/>
          <w:lang w:eastAsia="zh-CN"/>
        </w:rPr>
        <w:t xml:space="preserve">SHR </w:t>
      </w:r>
      <w:r w:rsidR="00C96840">
        <w:rPr>
          <w:b/>
          <w:lang w:eastAsia="zh-CN"/>
        </w:rPr>
        <w:t xml:space="preserve">report </w:t>
      </w:r>
      <w:r w:rsidR="00DD0F6F">
        <w:rPr>
          <w:b/>
          <w:lang w:eastAsia="zh-CN"/>
        </w:rPr>
        <w:t>lacks the time information</w:t>
      </w:r>
      <w:r w:rsidR="00C96840">
        <w:rPr>
          <w:b/>
          <w:lang w:eastAsia="zh-CN"/>
        </w:rPr>
        <w:t xml:space="preserve"> for correlation with RLF report. </w:t>
      </w:r>
    </w:p>
    <w:p w14:paraId="576150B6" w14:textId="0E469825" w:rsidR="00CE5F71" w:rsidRDefault="00CE5F71" w:rsidP="00FF1DF1">
      <w:pPr>
        <w:rPr>
          <w:b/>
          <w:lang w:eastAsia="zh-CN"/>
        </w:rPr>
      </w:pPr>
      <w:r w:rsidRPr="00D64F7C">
        <w:rPr>
          <w:b/>
          <w:lang w:eastAsia="zh-CN"/>
        </w:rPr>
        <w:t xml:space="preserve">Proposal </w:t>
      </w:r>
      <w:r w:rsidR="008D665A">
        <w:rPr>
          <w:b/>
          <w:lang w:eastAsia="zh-CN"/>
        </w:rPr>
        <w:t>5</w:t>
      </w:r>
      <w:r w:rsidRPr="00D64F7C">
        <w:rPr>
          <w:b/>
          <w:lang w:eastAsia="zh-CN"/>
        </w:rPr>
        <w:t>:</w:t>
      </w:r>
      <w:r>
        <w:rPr>
          <w:b/>
          <w:lang w:eastAsia="zh-CN"/>
        </w:rPr>
        <w:t xml:space="preserve"> In order to support correlation,</w:t>
      </w:r>
      <w:r w:rsidRPr="00CE5F71">
        <w:rPr>
          <w:b/>
          <w:lang w:eastAsia="zh-CN"/>
        </w:rPr>
        <w:t xml:space="preserve"> </w:t>
      </w:r>
      <w:r>
        <w:rPr>
          <w:b/>
          <w:lang w:eastAsia="zh-CN"/>
        </w:rPr>
        <w:t>introduce the</w:t>
      </w:r>
      <w:r w:rsidRPr="00D64F7C">
        <w:rPr>
          <w:b/>
          <w:lang w:eastAsia="zh-CN"/>
        </w:rPr>
        <w:t xml:space="preserve"> time information between HO command and </w:t>
      </w:r>
      <w:r w:rsidRPr="00162A38">
        <w:rPr>
          <w:b/>
          <w:lang w:eastAsia="zh-CN"/>
        </w:rPr>
        <w:t>SHR retrieval</w:t>
      </w:r>
      <w:r w:rsidRPr="00D64F7C">
        <w:rPr>
          <w:b/>
          <w:lang w:eastAsia="zh-CN"/>
        </w:rPr>
        <w:t xml:space="preserve"> into the inter-RAT SHR from NR to LTE.</w:t>
      </w:r>
    </w:p>
    <w:p w14:paraId="3F2783E0" w14:textId="045782F8" w:rsidR="000B05CE" w:rsidRPr="00F558CA" w:rsidRDefault="00F558CA" w:rsidP="00FF1DF1">
      <w:pPr>
        <w:rPr>
          <w:lang w:eastAsia="zh-CN"/>
        </w:rPr>
      </w:pPr>
      <w:r>
        <w:rPr>
          <w:lang w:eastAsia="zh-CN"/>
        </w:rPr>
        <w:t>E</w:t>
      </w:r>
      <w:r>
        <w:rPr>
          <w:rFonts w:hint="eastAsia"/>
          <w:lang w:eastAsia="zh-CN"/>
        </w:rPr>
        <w:t>ven</w:t>
      </w:r>
      <w:r>
        <w:rPr>
          <w:lang w:eastAsia="zh-CN"/>
        </w:rPr>
        <w:t xml:space="preserve"> though b</w:t>
      </w:r>
      <w:r w:rsidR="00CE5F71">
        <w:rPr>
          <w:lang w:eastAsia="zh-CN"/>
        </w:rPr>
        <w:t xml:space="preserve">oth the two reports include the C-RNTI of the LTE node, the C-RNTI of the LTE node could only be assisting the correlation. If the source NR node </w:t>
      </w:r>
      <w:r w:rsidR="00CE5F71">
        <w:rPr>
          <w:rFonts w:hint="eastAsia"/>
          <w:lang w:eastAsia="zh-CN"/>
        </w:rPr>
        <w:t>would</w:t>
      </w:r>
      <w:r w:rsidR="00CE5F71">
        <w:rPr>
          <w:lang w:eastAsia="zh-CN"/>
        </w:rPr>
        <w:t xml:space="preserve"> like to retrieve the UE context based on the C-RNTI of NR node when performing SHR and RLF related optimization, </w:t>
      </w:r>
      <w:r>
        <w:rPr>
          <w:rFonts w:hint="eastAsia"/>
          <w:lang w:eastAsia="zh-CN"/>
        </w:rPr>
        <w:t>the</w:t>
      </w:r>
      <w:r>
        <w:rPr>
          <w:lang w:eastAsia="zh-CN"/>
        </w:rPr>
        <w:t xml:space="preserve"> </w:t>
      </w:r>
      <w:r>
        <w:rPr>
          <w:rFonts w:hint="eastAsia"/>
          <w:lang w:eastAsia="zh-CN"/>
        </w:rPr>
        <w:t>correlation</w:t>
      </w:r>
      <w:r>
        <w:rPr>
          <w:lang w:eastAsia="zh-CN"/>
        </w:rPr>
        <w:t xml:space="preserve"> </w:t>
      </w:r>
      <w:r>
        <w:rPr>
          <w:rFonts w:hint="eastAsia"/>
          <w:lang w:eastAsia="zh-CN"/>
        </w:rPr>
        <w:t>of</w:t>
      </w:r>
      <w:r>
        <w:rPr>
          <w:lang w:eastAsia="zh-CN"/>
        </w:rPr>
        <w:t xml:space="preserve"> </w:t>
      </w:r>
      <w:r>
        <w:rPr>
          <w:rFonts w:hint="eastAsia"/>
          <w:lang w:eastAsia="zh-CN"/>
        </w:rPr>
        <w:t>two</w:t>
      </w:r>
      <w:r>
        <w:rPr>
          <w:lang w:eastAsia="zh-CN"/>
        </w:rPr>
        <w:t xml:space="preserve"> SON </w:t>
      </w:r>
      <w:r>
        <w:rPr>
          <w:rFonts w:hint="eastAsia"/>
          <w:lang w:eastAsia="zh-CN"/>
        </w:rPr>
        <w:t>reports</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sidR="00CE5F71">
        <w:rPr>
          <w:lang w:eastAsia="zh-CN"/>
        </w:rPr>
        <w:t>the C-RNTI of NR node</w:t>
      </w:r>
      <w:r>
        <w:rPr>
          <w:lang w:eastAsia="zh-CN"/>
        </w:rPr>
        <w:t xml:space="preserve"> </w:t>
      </w:r>
      <w:r w:rsidR="00CE5F71">
        <w:rPr>
          <w:lang w:eastAsia="zh-CN"/>
        </w:rPr>
        <w:t xml:space="preserve">would be more beneficial. Hence, we slightly prefer the C-RNTI of source NR node </w:t>
      </w:r>
      <w:r>
        <w:rPr>
          <w:rFonts w:hint="eastAsia"/>
          <w:lang w:eastAsia="zh-CN"/>
        </w:rPr>
        <w:t>for</w:t>
      </w:r>
      <w:r>
        <w:rPr>
          <w:lang w:eastAsia="zh-CN"/>
        </w:rPr>
        <w:t xml:space="preserve"> </w:t>
      </w:r>
      <w:r>
        <w:rPr>
          <w:rFonts w:hint="eastAsia"/>
          <w:lang w:eastAsia="zh-CN"/>
        </w:rPr>
        <w:t>correlation</w:t>
      </w:r>
      <w:r>
        <w:rPr>
          <w:lang w:eastAsia="zh-CN"/>
        </w:rPr>
        <w:t xml:space="preserve"> </w:t>
      </w:r>
      <w:r w:rsidR="00CE5F71">
        <w:rPr>
          <w:lang w:eastAsia="zh-CN"/>
        </w:rPr>
        <w:t>instead of C-RNTI of LTE node.</w:t>
      </w:r>
    </w:p>
    <w:p w14:paraId="139388F5" w14:textId="038F9C99" w:rsidR="00FF1DF1" w:rsidRDefault="00FF1DF1" w:rsidP="00FF1DF1">
      <w:pPr>
        <w:rPr>
          <w:b/>
          <w:lang w:eastAsia="zh-CN"/>
        </w:rPr>
      </w:pPr>
      <w:r>
        <w:rPr>
          <w:rFonts w:hint="eastAsia"/>
          <w:b/>
          <w:lang w:eastAsia="zh-CN"/>
        </w:rPr>
        <w:t>O</w:t>
      </w:r>
      <w:r>
        <w:rPr>
          <w:b/>
          <w:lang w:eastAsia="zh-CN"/>
        </w:rPr>
        <w:t xml:space="preserve">bservation 4: </w:t>
      </w:r>
      <w:proofErr w:type="spellStart"/>
      <w:r w:rsidR="00F558CA">
        <w:rPr>
          <w:b/>
          <w:lang w:eastAsia="zh-CN"/>
        </w:rPr>
        <w:t>Excepet</w:t>
      </w:r>
      <w:proofErr w:type="spellEnd"/>
      <w:r w:rsidR="00F558CA">
        <w:rPr>
          <w:b/>
          <w:lang w:eastAsia="zh-CN"/>
        </w:rPr>
        <w:t xml:space="preserve"> for correlation, </w:t>
      </w:r>
      <w:r>
        <w:rPr>
          <w:b/>
          <w:lang w:eastAsia="zh-CN"/>
        </w:rPr>
        <w:t xml:space="preserve">the source NR node can </w:t>
      </w:r>
      <w:r w:rsidR="00F558CA">
        <w:rPr>
          <w:rFonts w:hint="eastAsia"/>
          <w:b/>
          <w:lang w:eastAsia="zh-CN"/>
        </w:rPr>
        <w:t>use</w:t>
      </w:r>
      <w:r w:rsidR="00F558CA">
        <w:rPr>
          <w:b/>
          <w:lang w:eastAsia="zh-CN"/>
        </w:rPr>
        <w:t xml:space="preserve"> </w:t>
      </w:r>
      <w:r>
        <w:rPr>
          <w:b/>
          <w:lang w:eastAsia="zh-CN"/>
        </w:rPr>
        <w:t>the source NR C-RNTI</w:t>
      </w:r>
      <w:r w:rsidR="00F558CA">
        <w:rPr>
          <w:b/>
          <w:lang w:eastAsia="zh-CN"/>
        </w:rPr>
        <w:t xml:space="preserve"> to </w:t>
      </w:r>
      <w:r>
        <w:rPr>
          <w:rFonts w:hint="eastAsia"/>
          <w:b/>
          <w:lang w:eastAsia="zh-CN"/>
        </w:rPr>
        <w:t>find</w:t>
      </w:r>
      <w:r>
        <w:rPr>
          <w:b/>
          <w:lang w:eastAsia="zh-CN"/>
        </w:rPr>
        <w:t xml:space="preserve"> the related UE context</w:t>
      </w:r>
      <w:r w:rsidR="00F558CA">
        <w:rPr>
          <w:b/>
          <w:lang w:eastAsia="zh-CN"/>
        </w:rPr>
        <w:t xml:space="preserve"> together with the time information.</w:t>
      </w:r>
    </w:p>
    <w:p w14:paraId="1DF9DA80" w14:textId="2D65B6DE" w:rsidR="00FF1DF1" w:rsidRPr="004F0E7F" w:rsidRDefault="00FF1DF1" w:rsidP="00FF1DF1">
      <w:pPr>
        <w:rPr>
          <w:b/>
          <w:lang w:eastAsia="zh-CN"/>
        </w:rPr>
      </w:pPr>
      <w:r w:rsidRPr="00D64F7C">
        <w:rPr>
          <w:b/>
          <w:lang w:eastAsia="zh-CN"/>
        </w:rPr>
        <w:t xml:space="preserve">Proposal </w:t>
      </w:r>
      <w:r w:rsidR="008D665A">
        <w:rPr>
          <w:b/>
          <w:lang w:eastAsia="zh-CN"/>
        </w:rPr>
        <w:t>6</w:t>
      </w:r>
      <w:r w:rsidRPr="00D64F7C">
        <w:rPr>
          <w:b/>
          <w:lang w:eastAsia="zh-CN"/>
        </w:rPr>
        <w:t xml:space="preserve">: </w:t>
      </w:r>
      <w:r>
        <w:rPr>
          <w:b/>
          <w:lang w:eastAsia="zh-CN"/>
        </w:rPr>
        <w:t xml:space="preserve">In order to support correlation, </w:t>
      </w:r>
      <w:r w:rsidR="00012B71">
        <w:rPr>
          <w:b/>
          <w:lang w:eastAsia="zh-CN"/>
        </w:rPr>
        <w:t>i</w:t>
      </w:r>
      <w:r w:rsidRPr="00D64F7C">
        <w:rPr>
          <w:b/>
          <w:lang w:eastAsia="zh-CN"/>
        </w:rPr>
        <w:t xml:space="preserve">ntroduce </w:t>
      </w:r>
      <w:r w:rsidR="00512BDA">
        <w:rPr>
          <w:b/>
          <w:lang w:eastAsia="zh-CN"/>
        </w:rPr>
        <w:t xml:space="preserve">the </w:t>
      </w:r>
      <w:r w:rsidRPr="00D64F7C">
        <w:rPr>
          <w:b/>
          <w:lang w:eastAsia="zh-CN"/>
        </w:rPr>
        <w:t>C-RNTI</w:t>
      </w:r>
      <w:r w:rsidR="00512BDA">
        <w:rPr>
          <w:b/>
          <w:lang w:eastAsia="zh-CN"/>
        </w:rPr>
        <w:t xml:space="preserve"> </w:t>
      </w:r>
      <w:proofErr w:type="spellStart"/>
      <w:r w:rsidR="00512BDA">
        <w:rPr>
          <w:b/>
          <w:lang w:eastAsia="zh-CN"/>
        </w:rPr>
        <w:t>fo</w:t>
      </w:r>
      <w:proofErr w:type="spellEnd"/>
      <w:r w:rsidR="00512BDA">
        <w:rPr>
          <w:b/>
          <w:lang w:eastAsia="zh-CN"/>
        </w:rPr>
        <w:t xml:space="preserve"> source NR node</w:t>
      </w:r>
      <w:r w:rsidR="00F558CA">
        <w:rPr>
          <w:b/>
          <w:lang w:eastAsia="zh-CN"/>
        </w:rPr>
        <w:t xml:space="preserve"> to the inter-RAT SHR.</w:t>
      </w:r>
    </w:p>
    <w:p w14:paraId="263B4ED6" w14:textId="3B69CFEC" w:rsidR="00286241" w:rsidRDefault="005C0A63" w:rsidP="00286241">
      <w:pPr>
        <w:pStyle w:val="Heading2"/>
      </w:pPr>
      <w:r>
        <w:t>2.</w:t>
      </w:r>
      <w:r w:rsidR="00506240">
        <w:t>3</w:t>
      </w:r>
      <w:r>
        <w:tab/>
      </w:r>
      <w:r w:rsidR="004F0E7F">
        <w:t>SPR</w:t>
      </w:r>
    </w:p>
    <w:p w14:paraId="53FDDAE9" w14:textId="4B6CC12A" w:rsidR="00286241" w:rsidRPr="00286241" w:rsidRDefault="00286241" w:rsidP="00286241">
      <w:pPr>
        <w:rPr>
          <w:rFonts w:ascii="Arial" w:hAnsi="Arial"/>
          <w:sz w:val="32"/>
          <w:u w:val="single"/>
        </w:rPr>
      </w:pPr>
      <w:r w:rsidRPr="00286241">
        <w:rPr>
          <w:b/>
          <w:u w:val="single"/>
          <w:lang w:eastAsia="zh-CN"/>
        </w:rPr>
        <w:t xml:space="preserve">FFS on the configuration of T310/312 triggers for MN-initiated classic </w:t>
      </w:r>
      <w:proofErr w:type="spellStart"/>
      <w:r w:rsidRPr="00286241">
        <w:rPr>
          <w:b/>
          <w:u w:val="single"/>
          <w:lang w:eastAsia="zh-CN"/>
        </w:rPr>
        <w:t>PSCell</w:t>
      </w:r>
      <w:proofErr w:type="spellEnd"/>
      <w:r w:rsidRPr="00286241">
        <w:rPr>
          <w:b/>
          <w:u w:val="single"/>
          <w:lang w:eastAsia="zh-CN"/>
        </w:rPr>
        <w:t xml:space="preserve"> change/CPC</w:t>
      </w:r>
    </w:p>
    <w:p w14:paraId="5FC1BDA1" w14:textId="77777777" w:rsidR="00286241" w:rsidRPr="00B16B3E" w:rsidRDefault="00286241" w:rsidP="00286241">
      <w:pPr>
        <w:rPr>
          <w:lang w:val="en-US" w:eastAsia="zh-CN"/>
        </w:rPr>
      </w:pPr>
      <w:r w:rsidRPr="00B16B3E">
        <w:rPr>
          <w:lang w:val="en-US" w:eastAsia="zh-CN"/>
        </w:rPr>
        <w:t xml:space="preserve">In </w:t>
      </w:r>
      <w:r>
        <w:rPr>
          <w:lang w:val="en-US" w:eastAsia="zh-CN"/>
        </w:rPr>
        <w:t xml:space="preserve">previous </w:t>
      </w:r>
      <w:r w:rsidRPr="00B16B3E">
        <w:rPr>
          <w:lang w:val="en-US" w:eastAsia="zh-CN"/>
        </w:rPr>
        <w:t>RAN3 meeting</w:t>
      </w:r>
      <w:r>
        <w:rPr>
          <w:lang w:val="en-US" w:eastAsia="zh-CN"/>
        </w:rPr>
        <w:t>s</w:t>
      </w:r>
      <w:r w:rsidRPr="00B16B3E">
        <w:rPr>
          <w:lang w:val="en-US" w:eastAsia="zh-CN"/>
        </w:rPr>
        <w:t>, there were some progresses and open issues left to be discussed.</w:t>
      </w:r>
    </w:p>
    <w:p w14:paraId="2694BB3B" w14:textId="77777777" w:rsidR="00286241" w:rsidRPr="00231881" w:rsidRDefault="00286241" w:rsidP="00286241">
      <w:pPr>
        <w:rPr>
          <w:rFonts w:ascii="Calibri" w:hAnsi="Calibri" w:cs="Calibri"/>
          <w:b/>
          <w:bCs/>
          <w:color w:val="008000"/>
          <w:sz w:val="18"/>
        </w:rPr>
      </w:pPr>
      <w:r w:rsidRPr="00231881">
        <w:rPr>
          <w:rFonts w:ascii="Calibri" w:hAnsi="Calibri" w:cs="Calibri"/>
          <w:b/>
          <w:bCs/>
          <w:color w:val="008000"/>
          <w:sz w:val="18"/>
        </w:rPr>
        <w:t xml:space="preserve">Irrespective of option 1/2/3, in case SPR is collected during MN-initiated </w:t>
      </w:r>
      <w:proofErr w:type="spellStart"/>
      <w:r w:rsidRPr="00231881">
        <w:rPr>
          <w:rFonts w:ascii="Calibri" w:hAnsi="Calibri" w:cs="Calibri"/>
          <w:b/>
          <w:bCs/>
          <w:color w:val="008000"/>
          <w:sz w:val="18"/>
        </w:rPr>
        <w:t>PSCell</w:t>
      </w:r>
      <w:proofErr w:type="spellEnd"/>
      <w:r w:rsidRPr="00231881">
        <w:rPr>
          <w:rFonts w:ascii="Calibri" w:hAnsi="Calibri" w:cs="Calibri"/>
          <w:b/>
          <w:bCs/>
          <w:color w:val="008000"/>
          <w:sz w:val="18"/>
        </w:rPr>
        <w:t xml:space="preserve"> change, SPR optimizations are done in both MN and source SN</w:t>
      </w:r>
    </w:p>
    <w:p w14:paraId="32DF95EF" w14:textId="77777777" w:rsidR="00286241" w:rsidRPr="00231881" w:rsidRDefault="00286241" w:rsidP="00286241">
      <w:pPr>
        <w:pStyle w:val="3"/>
        <w:numPr>
          <w:ilvl w:val="0"/>
          <w:numId w:val="22"/>
        </w:numPr>
        <w:spacing w:after="240" w:line="256" w:lineRule="auto"/>
        <w:rPr>
          <w:rFonts w:ascii="Calibri" w:hAnsi="Calibri" w:cs="Calibri"/>
          <w:b/>
          <w:bCs/>
          <w:color w:val="008000"/>
          <w:sz w:val="18"/>
          <w:szCs w:val="22"/>
        </w:rPr>
      </w:pPr>
      <w:r w:rsidRPr="00231881">
        <w:rPr>
          <w:rFonts w:ascii="Calibri" w:hAnsi="Calibri" w:cs="Calibri"/>
          <w:b/>
          <w:bCs/>
          <w:color w:val="008000"/>
          <w:sz w:val="18"/>
          <w:szCs w:val="22"/>
        </w:rPr>
        <w:lastRenderedPageBreak/>
        <w:t xml:space="preserve">MN is responsible to optimize </w:t>
      </w:r>
      <w:proofErr w:type="spellStart"/>
      <w:r w:rsidRPr="00231881">
        <w:rPr>
          <w:rFonts w:ascii="Calibri" w:hAnsi="Calibri" w:cs="Calibri"/>
          <w:b/>
          <w:bCs/>
          <w:color w:val="008000"/>
          <w:sz w:val="18"/>
          <w:szCs w:val="22"/>
        </w:rPr>
        <w:t>PSCell</w:t>
      </w:r>
      <w:proofErr w:type="spellEnd"/>
      <w:r w:rsidRPr="00231881">
        <w:rPr>
          <w:rFonts w:ascii="Calibri" w:hAnsi="Calibri" w:cs="Calibri"/>
          <w:b/>
          <w:bCs/>
          <w:color w:val="008000"/>
          <w:sz w:val="18"/>
          <w:szCs w:val="22"/>
        </w:rPr>
        <w:t xml:space="preserve"> change configuration and associated mobility thresholds</w:t>
      </w:r>
    </w:p>
    <w:p w14:paraId="4687C0F3" w14:textId="77777777" w:rsidR="00286241" w:rsidRPr="00231881" w:rsidRDefault="00286241" w:rsidP="00286241">
      <w:pPr>
        <w:pStyle w:val="3"/>
        <w:numPr>
          <w:ilvl w:val="0"/>
          <w:numId w:val="22"/>
        </w:numPr>
        <w:spacing w:after="240" w:line="256" w:lineRule="auto"/>
        <w:contextualSpacing w:val="0"/>
        <w:rPr>
          <w:rFonts w:ascii="Calibri" w:hAnsi="Calibri" w:cs="Calibri"/>
          <w:b/>
          <w:color w:val="008000"/>
          <w:sz w:val="18"/>
          <w:szCs w:val="22"/>
        </w:rPr>
      </w:pPr>
      <w:r w:rsidRPr="00231881">
        <w:rPr>
          <w:rFonts w:ascii="Calibri" w:hAnsi="Calibri" w:cs="Calibri"/>
          <w:b/>
          <w:bCs/>
          <w:color w:val="008000"/>
          <w:sz w:val="18"/>
          <w:szCs w:val="22"/>
        </w:rPr>
        <w:t xml:space="preserve">Source SN is responsible to optimize </w:t>
      </w:r>
      <w:r w:rsidRPr="00231881">
        <w:rPr>
          <w:rFonts w:ascii="Calibri" w:hAnsi="Calibri" w:cs="Calibri" w:hint="eastAsia"/>
          <w:b/>
          <w:bCs/>
          <w:color w:val="008000"/>
          <w:sz w:val="18"/>
          <w:szCs w:val="22"/>
        </w:rPr>
        <w:t>lower layer issue</w:t>
      </w:r>
      <w:r w:rsidRPr="00231881">
        <w:rPr>
          <w:rFonts w:ascii="Calibri" w:hAnsi="Calibri" w:cs="Calibri"/>
          <w:b/>
          <w:bCs/>
          <w:color w:val="008000"/>
          <w:sz w:val="18"/>
          <w:szCs w:val="22"/>
        </w:rPr>
        <w:t>s</w:t>
      </w:r>
      <w:r w:rsidRPr="00231881">
        <w:rPr>
          <w:rFonts w:ascii="Calibri" w:hAnsi="Calibri" w:cs="Calibri" w:hint="eastAsia"/>
          <w:b/>
          <w:bCs/>
          <w:color w:val="008000"/>
          <w:sz w:val="18"/>
          <w:szCs w:val="22"/>
        </w:rPr>
        <w:t xml:space="preserve"> (e.g.</w:t>
      </w:r>
      <w:r w:rsidRPr="00231881">
        <w:rPr>
          <w:rFonts w:ascii="Calibri" w:hAnsi="Calibri" w:cs="Calibri"/>
          <w:b/>
          <w:bCs/>
          <w:color w:val="008000"/>
          <w:sz w:val="18"/>
          <w:szCs w:val="22"/>
        </w:rPr>
        <w:t>, optimize</w:t>
      </w:r>
      <w:r w:rsidRPr="00231881">
        <w:rPr>
          <w:rFonts w:ascii="Calibri" w:hAnsi="Calibri" w:cs="Calibri" w:hint="eastAsia"/>
          <w:b/>
          <w:bCs/>
          <w:color w:val="008000"/>
          <w:sz w:val="18"/>
          <w:szCs w:val="22"/>
        </w:rPr>
        <w:t xml:space="preserve"> </w:t>
      </w:r>
      <w:r w:rsidRPr="00231881">
        <w:rPr>
          <w:rFonts w:ascii="Calibri" w:hAnsi="Calibri" w:cs="Calibri"/>
          <w:b/>
          <w:bCs/>
          <w:color w:val="008000"/>
          <w:sz w:val="18"/>
          <w:szCs w:val="22"/>
        </w:rPr>
        <w:t>T310/T312 timer values)</w:t>
      </w:r>
    </w:p>
    <w:p w14:paraId="6101FCEC" w14:textId="77777777" w:rsidR="00286241" w:rsidRPr="00D17387" w:rsidRDefault="00286241" w:rsidP="00286241">
      <w:pPr>
        <w:rPr>
          <w:rFonts w:ascii="Calibri" w:eastAsia="DengXian" w:hAnsi="Calibri" w:cs="Calibri"/>
          <w:b/>
          <w:color w:val="0000FF"/>
          <w:sz w:val="18"/>
        </w:rPr>
      </w:pPr>
      <w:r w:rsidRPr="00D17387">
        <w:rPr>
          <w:rFonts w:ascii="Calibri" w:eastAsia="DengXian" w:hAnsi="Calibri" w:cs="Calibri"/>
          <w:b/>
          <w:color w:val="0000FF"/>
          <w:sz w:val="18"/>
        </w:rPr>
        <w:t>FFS Which Node decides the triggers?</w:t>
      </w:r>
    </w:p>
    <w:p w14:paraId="4B6E38ED" w14:textId="77777777" w:rsidR="00286241" w:rsidRPr="00D17387" w:rsidRDefault="00286241" w:rsidP="00286241">
      <w:pPr>
        <w:rPr>
          <w:rFonts w:ascii="Calibri" w:eastAsia="DengXian" w:hAnsi="Calibri" w:cs="Calibri"/>
          <w:b/>
          <w:color w:val="0000FF"/>
          <w:sz w:val="18"/>
        </w:rPr>
      </w:pPr>
      <w:r w:rsidRPr="00D17387">
        <w:rPr>
          <w:rFonts w:ascii="Calibri" w:eastAsia="DengXian" w:hAnsi="Calibri" w:cs="Calibri" w:hint="eastAsia"/>
          <w:b/>
          <w:color w:val="0000FF"/>
          <w:sz w:val="18"/>
        </w:rPr>
        <w:t>Option 2</w:t>
      </w:r>
      <w:r w:rsidRPr="00D17387">
        <w:rPr>
          <w:rFonts w:ascii="Calibri" w:eastAsia="DengXian" w:hAnsi="Calibri" w:cs="Calibri" w:hint="eastAsia"/>
          <w:b/>
          <w:color w:val="0000FF"/>
          <w:sz w:val="18"/>
        </w:rPr>
        <w:t>：</w:t>
      </w:r>
      <w:r w:rsidRPr="00D17387">
        <w:rPr>
          <w:rFonts w:ascii="Calibri" w:eastAsia="DengXian" w:hAnsi="Calibri" w:cs="Calibri" w:hint="eastAsia"/>
          <w:b/>
          <w:color w:val="0000FF"/>
          <w:sz w:val="18"/>
        </w:rPr>
        <w:t xml:space="preserve">For MN-initiated classic </w:t>
      </w:r>
      <w:proofErr w:type="spellStart"/>
      <w:r w:rsidRPr="00D17387">
        <w:rPr>
          <w:rFonts w:ascii="Calibri" w:eastAsia="DengXian" w:hAnsi="Calibri" w:cs="Calibri" w:hint="eastAsia"/>
          <w:b/>
          <w:color w:val="0000FF"/>
          <w:sz w:val="18"/>
        </w:rPr>
        <w:t>PScell</w:t>
      </w:r>
      <w:proofErr w:type="spellEnd"/>
      <w:r w:rsidRPr="00D17387">
        <w:rPr>
          <w:rFonts w:ascii="Calibri" w:eastAsia="DengXian" w:hAnsi="Calibri" w:cs="Calibri" w:hint="eastAsia"/>
          <w:b/>
          <w:color w:val="0000FF"/>
          <w:sz w:val="18"/>
        </w:rPr>
        <w:t xml:space="preserve"> change /CPC</w:t>
      </w:r>
      <w:r w:rsidRPr="00D17387">
        <w:rPr>
          <w:rFonts w:ascii="Calibri" w:eastAsia="DengXian" w:hAnsi="Calibri" w:cs="Calibri"/>
          <w:b/>
          <w:color w:val="0000FF"/>
          <w:sz w:val="18"/>
        </w:rPr>
        <w:t>, the source SN node decides the T310/T312 triggers</w:t>
      </w:r>
    </w:p>
    <w:p w14:paraId="4ADB346E" w14:textId="58FAB140" w:rsidR="002A10F7" w:rsidRPr="002A10F7" w:rsidRDefault="00286241" w:rsidP="002A10F7">
      <w:pPr>
        <w:rPr>
          <w:rFonts w:ascii="Calibri" w:eastAsia="DengXian" w:hAnsi="Calibri" w:cs="Calibri"/>
          <w:b/>
          <w:color w:val="0000FF"/>
          <w:sz w:val="18"/>
        </w:rPr>
      </w:pPr>
      <w:r w:rsidRPr="00D17387">
        <w:rPr>
          <w:rFonts w:ascii="Calibri" w:eastAsia="DengXian" w:hAnsi="Calibri" w:cs="Calibri" w:hint="eastAsia"/>
          <w:b/>
          <w:color w:val="0000FF"/>
          <w:sz w:val="18"/>
        </w:rPr>
        <w:t>Option 3</w:t>
      </w:r>
      <w:r w:rsidRPr="00D17387">
        <w:rPr>
          <w:rFonts w:ascii="Calibri" w:eastAsia="DengXian" w:hAnsi="Calibri" w:cs="Calibri" w:hint="eastAsia"/>
          <w:b/>
          <w:color w:val="0000FF"/>
          <w:sz w:val="18"/>
        </w:rPr>
        <w:t>：</w:t>
      </w:r>
      <w:r w:rsidRPr="00D17387">
        <w:rPr>
          <w:rFonts w:ascii="Calibri" w:eastAsia="DengXian" w:hAnsi="Calibri" w:cs="Calibri" w:hint="eastAsia"/>
          <w:b/>
          <w:color w:val="0000FF"/>
          <w:sz w:val="18"/>
        </w:rPr>
        <w:t xml:space="preserve">For MN-initiated classic </w:t>
      </w:r>
      <w:proofErr w:type="spellStart"/>
      <w:r w:rsidRPr="00D17387">
        <w:rPr>
          <w:rFonts w:ascii="Calibri" w:eastAsia="DengXian" w:hAnsi="Calibri" w:cs="Calibri" w:hint="eastAsia"/>
          <w:b/>
          <w:color w:val="0000FF"/>
          <w:sz w:val="18"/>
        </w:rPr>
        <w:t>PScell</w:t>
      </w:r>
      <w:proofErr w:type="spellEnd"/>
      <w:r w:rsidRPr="00D17387">
        <w:rPr>
          <w:rFonts w:ascii="Calibri" w:eastAsia="DengXian" w:hAnsi="Calibri" w:cs="Calibri" w:hint="eastAsia"/>
          <w:b/>
          <w:color w:val="0000FF"/>
          <w:sz w:val="18"/>
        </w:rPr>
        <w:t xml:space="preserve"> change /CPC, the MN node decides the T310/T312 triggers based on </w:t>
      </w:r>
      <w:r w:rsidRPr="00D17387">
        <w:rPr>
          <w:rFonts w:ascii="Calibri" w:eastAsia="DengXian" w:hAnsi="Calibri" w:cs="Calibri"/>
          <w:b/>
          <w:color w:val="0000FF"/>
          <w:sz w:val="18"/>
        </w:rPr>
        <w:t xml:space="preserve">source </w:t>
      </w:r>
      <w:r w:rsidRPr="00D17387">
        <w:rPr>
          <w:rFonts w:ascii="Calibri" w:eastAsia="DengXian" w:hAnsi="Calibri" w:cs="Calibri" w:hint="eastAsia"/>
          <w:b/>
          <w:color w:val="0000FF"/>
          <w:sz w:val="18"/>
        </w:rPr>
        <w:t xml:space="preserve">SN inputs </w:t>
      </w:r>
    </w:p>
    <w:p w14:paraId="774E46CA" w14:textId="7581B785" w:rsidR="002A10F7" w:rsidRDefault="00286241" w:rsidP="002A10F7">
      <w:pPr>
        <w:spacing w:before="240"/>
        <w:rPr>
          <w:lang w:val="x-none" w:eastAsia="zh-CN"/>
        </w:rPr>
      </w:pPr>
      <w:r>
        <w:rPr>
          <w:lang w:val="x-none" w:eastAsia="zh-CN"/>
        </w:rPr>
        <w:t xml:space="preserve">For MN-initiated classic PSCell change/CPC, as the above summary, there are </w:t>
      </w:r>
      <w:r w:rsidR="006A2AB2">
        <w:rPr>
          <w:rFonts w:hint="eastAsia"/>
          <w:lang w:val="x-none" w:eastAsia="zh-CN"/>
        </w:rPr>
        <w:t>two</w:t>
      </w:r>
      <w:r w:rsidR="006A2AB2">
        <w:rPr>
          <w:lang w:val="x-none" w:eastAsia="zh-CN"/>
        </w:rPr>
        <w:t xml:space="preserve"> </w:t>
      </w:r>
      <w:r>
        <w:rPr>
          <w:lang w:val="x-none" w:eastAsia="zh-CN"/>
        </w:rPr>
        <w:t>options</w:t>
      </w:r>
      <w:r w:rsidR="006A2AB2">
        <w:rPr>
          <w:lang w:val="x-none" w:eastAsia="zh-CN"/>
        </w:rPr>
        <w:t xml:space="preserve"> of interest</w:t>
      </w:r>
      <w:r>
        <w:rPr>
          <w:lang w:val="x-none" w:eastAsia="zh-CN"/>
        </w:rPr>
        <w:t>.</w:t>
      </w:r>
      <w:r w:rsidR="008D665A">
        <w:rPr>
          <w:lang w:val="x-none" w:eastAsia="zh-CN"/>
        </w:rPr>
        <w:t xml:space="preserve"> First of all, the same procedure geos for</w:t>
      </w:r>
      <w:r w:rsidR="002A10F7">
        <w:rPr>
          <w:lang w:val="x-none" w:eastAsia="zh-CN"/>
        </w:rPr>
        <w:t xml:space="preserve"> option2 </w:t>
      </w:r>
      <w:r w:rsidR="002A10F7">
        <w:rPr>
          <w:rFonts w:hint="eastAsia"/>
          <w:lang w:val="x-none" w:eastAsia="zh-CN"/>
        </w:rPr>
        <w:t>and</w:t>
      </w:r>
      <w:r w:rsidR="002A10F7">
        <w:rPr>
          <w:lang w:val="x-none" w:eastAsia="zh-CN"/>
        </w:rPr>
        <w:t xml:space="preserve"> option 3</w:t>
      </w:r>
      <w:r w:rsidR="008D665A">
        <w:rPr>
          <w:lang w:val="x-none" w:eastAsia="zh-CN"/>
        </w:rPr>
        <w:t xml:space="preserve">, just with different content of IEs. </w:t>
      </w:r>
      <w:r w:rsidR="002A10F7">
        <w:rPr>
          <w:lang w:val="x-none" w:eastAsia="zh-CN"/>
        </w:rPr>
        <w:t>MN need to get the input from the source SN before configuring the UE with SPR T310</w:t>
      </w:r>
      <w:r w:rsidR="002A10F7">
        <w:rPr>
          <w:rFonts w:hint="eastAsia"/>
          <w:lang w:val="x-none" w:eastAsia="zh-CN"/>
        </w:rPr>
        <w:t>/</w:t>
      </w:r>
      <w:r w:rsidR="002A10F7">
        <w:rPr>
          <w:lang w:val="x-none" w:eastAsia="zh-CN"/>
        </w:rPr>
        <w:t>T312 trigger. When the source SN decides to cancel or change the input, the source SN node should inform MN of the updated ones. The former could be done via MN-initiated SN modification procedure, and the latter could be done via SN-initiated SN modification procedure.</w:t>
      </w:r>
      <w:r w:rsidR="008F4DF0">
        <w:rPr>
          <w:lang w:val="x-none" w:eastAsia="zh-CN"/>
        </w:rPr>
        <w:t xml:space="preserve"> However, since it is MN-initiated procedure, it should be the MN to define the near failure </w:t>
      </w:r>
      <w:r w:rsidR="008F4DF0">
        <w:rPr>
          <w:rFonts w:hint="eastAsia"/>
          <w:lang w:val="x-none" w:eastAsia="zh-CN"/>
        </w:rPr>
        <w:t>case</w:t>
      </w:r>
      <w:r w:rsidR="008F4DF0">
        <w:rPr>
          <w:lang w:val="x-none" w:eastAsia="zh-CN"/>
        </w:rPr>
        <w:t xml:space="preserve"> of SCG. </w:t>
      </w:r>
      <w:r w:rsidR="008D665A">
        <w:rPr>
          <w:lang w:val="x-none" w:eastAsia="zh-CN"/>
        </w:rPr>
        <w:t xml:space="preserve">In other words, </w:t>
      </w:r>
      <w:r w:rsidR="00232F59">
        <w:rPr>
          <w:lang w:val="x-none" w:eastAsia="zh-CN"/>
        </w:rPr>
        <w:t xml:space="preserve">by deiciding T310/T312 </w:t>
      </w:r>
      <w:r w:rsidR="00232F59">
        <w:rPr>
          <w:rFonts w:hint="eastAsia"/>
          <w:lang w:val="x-none" w:eastAsia="zh-CN"/>
        </w:rPr>
        <w:t>triggers</w:t>
      </w:r>
      <w:r w:rsidR="00232F59">
        <w:rPr>
          <w:lang w:val="x-none" w:eastAsia="zh-CN"/>
        </w:rPr>
        <w:t>, MN could be involved in performing the optimization of SCG link</w:t>
      </w:r>
      <w:r w:rsidR="008D665A">
        <w:rPr>
          <w:lang w:val="x-none" w:eastAsia="zh-CN"/>
        </w:rPr>
        <w:t>, e.g., the MN configure</w:t>
      </w:r>
      <w:r w:rsidR="008D665A">
        <w:rPr>
          <w:rFonts w:hint="eastAsia"/>
          <w:lang w:val="x-none" w:eastAsia="zh-CN"/>
        </w:rPr>
        <w:t>s</w:t>
      </w:r>
      <w:r w:rsidR="008D665A">
        <w:rPr>
          <w:lang w:val="x-none" w:eastAsia="zh-CN"/>
        </w:rPr>
        <w:t xml:space="preserve"> </w:t>
      </w:r>
      <w:r w:rsidR="008D665A">
        <w:rPr>
          <w:rFonts w:hint="eastAsia"/>
          <w:lang w:val="x-none" w:eastAsia="zh-CN"/>
        </w:rPr>
        <w:t>the</w:t>
      </w:r>
      <w:r w:rsidR="008D665A">
        <w:rPr>
          <w:lang w:val="x-none" w:eastAsia="zh-CN"/>
        </w:rPr>
        <w:t xml:space="preserve"> UE to executes PSCell change timely. </w:t>
      </w:r>
      <w:r w:rsidR="008F4DF0">
        <w:rPr>
          <w:lang w:val="x-none" w:eastAsia="zh-CN"/>
        </w:rPr>
        <w:t>Therefore, we propose</w:t>
      </w:r>
      <w:r w:rsidR="00232F59">
        <w:rPr>
          <w:lang w:val="x-none" w:eastAsia="zh-CN"/>
        </w:rPr>
        <w:t xml:space="preserve"> that MN should be responsible to decide the final T310/T312 trigger based on the sourece SN inputs.</w:t>
      </w:r>
    </w:p>
    <w:p w14:paraId="1A7ACFD9" w14:textId="6326741F" w:rsidR="008F4DF0" w:rsidRDefault="008F4DF0" w:rsidP="008F4DF0">
      <w:pPr>
        <w:spacing w:before="240"/>
        <w:rPr>
          <w:b/>
          <w:lang w:val="x-none" w:eastAsia="zh-CN"/>
        </w:rPr>
      </w:pPr>
      <w:r>
        <w:rPr>
          <w:rFonts w:hint="eastAsia"/>
          <w:b/>
          <w:lang w:val="x-none" w:eastAsia="zh-CN"/>
        </w:rPr>
        <w:t>P</w:t>
      </w:r>
      <w:r>
        <w:rPr>
          <w:b/>
          <w:lang w:val="x-none" w:eastAsia="zh-CN"/>
        </w:rPr>
        <w:t xml:space="preserve">roposal </w:t>
      </w:r>
      <w:r w:rsidR="00232F59">
        <w:rPr>
          <w:b/>
          <w:lang w:val="x-none" w:eastAsia="zh-CN"/>
        </w:rPr>
        <w:t>7</w:t>
      </w:r>
      <w:r>
        <w:rPr>
          <w:b/>
          <w:lang w:val="x-none" w:eastAsia="zh-CN"/>
        </w:rPr>
        <w:t xml:space="preserve">: Option 3 is prefered: MN node should be responsible to decide the final T310/312 triggers based on the source SN inputs. </w:t>
      </w:r>
    </w:p>
    <w:p w14:paraId="7019F4BE" w14:textId="77777777" w:rsidR="00232F59" w:rsidRDefault="00232F59" w:rsidP="00232F59">
      <w:pPr>
        <w:spacing w:before="240"/>
        <w:rPr>
          <w:lang w:val="en-US" w:eastAsia="zh-CN"/>
        </w:rPr>
      </w:pPr>
      <w:r w:rsidRPr="00C334DE">
        <w:rPr>
          <w:lang w:val="en-US" w:eastAsia="zh-CN"/>
        </w:rPr>
        <w:t xml:space="preserve">One possible argument against letting the MN deciding the trigger is </w:t>
      </w:r>
      <w:r>
        <w:rPr>
          <w:lang w:val="en-US" w:eastAsia="zh-CN"/>
        </w:rPr>
        <w:t xml:space="preserve">that this makes the role definition a bit unclear. An SN wanting to have </w:t>
      </w:r>
      <w:bookmarkStart w:id="5" w:name="_GoBack"/>
      <w:r>
        <w:rPr>
          <w:lang w:val="en-US" w:eastAsia="zh-CN"/>
        </w:rPr>
        <w:t>reports for adjusting its parameters (</w:t>
      </w:r>
      <w:proofErr w:type="gramStart"/>
      <w:r>
        <w:rPr>
          <w:lang w:val="en-US" w:eastAsia="zh-CN"/>
        </w:rPr>
        <w:t>e..</w:t>
      </w:r>
      <w:proofErr w:type="gramEnd"/>
      <w:r>
        <w:rPr>
          <w:lang w:val="en-US" w:eastAsia="zh-CN"/>
        </w:rPr>
        <w:t xml:space="preserve"> setting at 50%) may not receive this if the MN decide to set the trigger at a more conservative level (e.g. at 99%).  One possible solution to clarify the roles would be to set restrictions on how the MN is allowed to configure the triggers, e.g. that the MN is only allowed to reduce the trigger value suggested by the SN. </w:t>
      </w:r>
    </w:p>
    <w:p w14:paraId="5541B648" w14:textId="5D3BE5D3" w:rsidR="00232F59" w:rsidRPr="00232F59" w:rsidRDefault="00232F59" w:rsidP="008F4DF0">
      <w:pPr>
        <w:spacing w:before="240"/>
        <w:rPr>
          <w:b/>
          <w:lang w:val="x-none" w:eastAsia="zh-CN"/>
        </w:rPr>
      </w:pPr>
      <w:r>
        <w:rPr>
          <w:rFonts w:hint="eastAsia"/>
          <w:b/>
          <w:lang w:val="x-none" w:eastAsia="zh-CN"/>
        </w:rPr>
        <w:t>P</w:t>
      </w:r>
      <w:r>
        <w:rPr>
          <w:b/>
          <w:lang w:val="x-none" w:eastAsia="zh-CN"/>
        </w:rPr>
        <w:t xml:space="preserve">roposal </w:t>
      </w:r>
      <w:r>
        <w:rPr>
          <w:b/>
          <w:lang w:val="en-US" w:eastAsia="zh-CN"/>
        </w:rPr>
        <w:t>8</w:t>
      </w:r>
      <w:r>
        <w:rPr>
          <w:b/>
          <w:lang w:val="x-none" w:eastAsia="zh-CN"/>
        </w:rPr>
        <w:t xml:space="preserve">: </w:t>
      </w:r>
      <w:r>
        <w:rPr>
          <w:b/>
          <w:lang w:val="en-US" w:eastAsia="zh-CN"/>
        </w:rPr>
        <w:t xml:space="preserve">If needed, we could </w:t>
      </w:r>
      <w:bookmarkEnd w:id="5"/>
      <w:r>
        <w:rPr>
          <w:b/>
          <w:lang w:val="en-US" w:eastAsia="zh-CN"/>
        </w:rPr>
        <w:t xml:space="preserve">limit the freedom for MN to set the triggers, e.g. MN may only be allowed to set equal or lower trigger compared to the trigger set by the SN. </w:t>
      </w:r>
    </w:p>
    <w:p w14:paraId="0240E1FD" w14:textId="16AFBE9C" w:rsidR="005C0A63" w:rsidRDefault="005C0A63" w:rsidP="005C0A63">
      <w:pPr>
        <w:pStyle w:val="Heading1"/>
      </w:pPr>
      <w:r>
        <w:t>3</w:t>
      </w:r>
      <w:r>
        <w:tab/>
        <w:t>Conclusion</w:t>
      </w:r>
    </w:p>
    <w:p w14:paraId="765F808E" w14:textId="231BE375" w:rsidR="00FF1DF1" w:rsidRDefault="00FF1DF1" w:rsidP="00FF1DF1">
      <w:pPr>
        <w:rPr>
          <w:rFonts w:eastAsia="SimSun"/>
          <w:lang w:eastAsia="zh-CN"/>
        </w:rPr>
      </w:pPr>
      <w:bookmarkStart w:id="6" w:name="OLE_LINK3"/>
      <w:r>
        <w:rPr>
          <w:rFonts w:eastAsia="SimSun" w:hint="eastAsia"/>
          <w:lang w:eastAsia="zh-CN"/>
        </w:rPr>
        <w:t>I</w:t>
      </w:r>
      <w:r>
        <w:rPr>
          <w:rFonts w:eastAsia="SimSun"/>
          <w:lang w:eastAsia="zh-CN"/>
        </w:rPr>
        <w:t xml:space="preserve">n this paper, </w:t>
      </w:r>
      <w:r>
        <w:rPr>
          <w:rFonts w:eastAsia="SimSun" w:hint="eastAsia"/>
          <w:lang w:eastAsia="zh-CN"/>
        </w:rPr>
        <w:t>w</w:t>
      </w:r>
      <w:r>
        <w:rPr>
          <w:rFonts w:eastAsia="SimSun"/>
          <w:lang w:eastAsia="zh-CN"/>
        </w:rPr>
        <w:t>e discuss miscellaneous enhancements on inter-RAT SHR and SPR, and we have the following observations and proposals:</w:t>
      </w:r>
    </w:p>
    <w:p w14:paraId="5B8D98F2" w14:textId="77777777" w:rsidR="00232F59" w:rsidRDefault="00232F59" w:rsidP="00232F59">
      <w:pPr>
        <w:spacing w:before="240"/>
        <w:rPr>
          <w:b/>
          <w:lang w:eastAsia="zh-CN"/>
        </w:rPr>
      </w:pPr>
      <w:r w:rsidRPr="00D64F7C">
        <w:rPr>
          <w:rFonts w:hint="eastAsia"/>
          <w:b/>
          <w:lang w:eastAsia="zh-CN"/>
        </w:rPr>
        <w:t>P</w:t>
      </w:r>
      <w:r w:rsidRPr="00D64F7C">
        <w:rPr>
          <w:b/>
          <w:lang w:eastAsia="zh-CN"/>
        </w:rPr>
        <w:t xml:space="preserve">roposal </w:t>
      </w:r>
      <w:r>
        <w:rPr>
          <w:b/>
          <w:lang w:eastAsia="zh-CN"/>
        </w:rPr>
        <w:t>1</w:t>
      </w:r>
      <w:r w:rsidRPr="00D64F7C">
        <w:rPr>
          <w:b/>
          <w:lang w:eastAsia="zh-CN"/>
        </w:rPr>
        <w:t xml:space="preserve">: </w:t>
      </w:r>
      <w:r>
        <w:rPr>
          <w:b/>
          <w:lang w:eastAsia="zh-CN"/>
        </w:rPr>
        <w:t>In order to support context retrieval, RAN3 agree to include Source NR</w:t>
      </w:r>
      <w:r w:rsidRPr="00D64F7C">
        <w:rPr>
          <w:b/>
          <w:lang w:eastAsia="zh-CN"/>
        </w:rPr>
        <w:t xml:space="preserve"> C-RNTI</w:t>
      </w:r>
      <w:r>
        <w:rPr>
          <w:b/>
          <w:lang w:eastAsia="zh-CN"/>
        </w:rPr>
        <w:t xml:space="preserve"> and </w:t>
      </w:r>
      <w:r w:rsidRPr="00CF1445">
        <w:rPr>
          <w:b/>
          <w:lang w:eastAsia="zh-CN"/>
        </w:rPr>
        <w:t>time information</w:t>
      </w:r>
      <w:r>
        <w:rPr>
          <w:b/>
          <w:lang w:eastAsia="zh-CN"/>
        </w:rPr>
        <w:t xml:space="preserve"> in the report from the UE.</w:t>
      </w:r>
    </w:p>
    <w:p w14:paraId="5F625E5A" w14:textId="77777777" w:rsidR="00232F59" w:rsidRDefault="00232F59" w:rsidP="00232F59">
      <w:pPr>
        <w:rPr>
          <w:rFonts w:eastAsia="SimSun"/>
          <w:lang w:eastAsia="zh-CN"/>
        </w:rPr>
      </w:pPr>
      <w:r w:rsidRPr="007855B3">
        <w:rPr>
          <w:rFonts w:hint="eastAsia"/>
          <w:b/>
          <w:lang w:eastAsia="zh-CN"/>
        </w:rPr>
        <w:t>O</w:t>
      </w:r>
      <w:r w:rsidRPr="007855B3">
        <w:rPr>
          <w:b/>
          <w:lang w:eastAsia="zh-CN"/>
        </w:rPr>
        <w:t>bservation</w:t>
      </w:r>
      <w:r>
        <w:rPr>
          <w:b/>
          <w:lang w:eastAsia="zh-CN"/>
        </w:rPr>
        <w:t xml:space="preserve"> 1</w:t>
      </w:r>
      <w:r w:rsidRPr="007855B3">
        <w:rPr>
          <w:b/>
          <w:lang w:eastAsia="zh-CN"/>
        </w:rPr>
        <w:t>:</w:t>
      </w:r>
      <w:r>
        <w:rPr>
          <w:b/>
          <w:lang w:eastAsia="zh-CN"/>
        </w:rPr>
        <w:t xml:space="preserve"> </w:t>
      </w:r>
      <w:r w:rsidRPr="007273A4">
        <w:rPr>
          <w:b/>
          <w:lang w:eastAsia="zh-CN"/>
        </w:rPr>
        <w:t>The inappropriate target cell within mobility configuration keeps the T304 running for long</w:t>
      </w:r>
    </w:p>
    <w:p w14:paraId="5BCA9CFA" w14:textId="77777777" w:rsidR="00232F59" w:rsidRDefault="00232F59" w:rsidP="00232F59">
      <w:pPr>
        <w:rPr>
          <w:b/>
          <w:lang w:eastAsia="zh-CN"/>
        </w:rPr>
      </w:pPr>
      <w:r w:rsidRPr="00D64F7C">
        <w:rPr>
          <w:rFonts w:hint="eastAsia"/>
          <w:b/>
          <w:lang w:eastAsia="zh-CN"/>
        </w:rPr>
        <w:t>P</w:t>
      </w:r>
      <w:r w:rsidRPr="00D64F7C">
        <w:rPr>
          <w:b/>
          <w:lang w:eastAsia="zh-CN"/>
        </w:rPr>
        <w:t xml:space="preserve">roposal </w:t>
      </w:r>
      <w:r>
        <w:rPr>
          <w:b/>
          <w:lang w:eastAsia="zh-CN"/>
        </w:rPr>
        <w:t>2</w:t>
      </w:r>
      <w:r w:rsidRPr="00D64F7C">
        <w:rPr>
          <w:b/>
          <w:lang w:eastAsia="zh-CN"/>
        </w:rPr>
        <w:t>:</w:t>
      </w:r>
      <w:r>
        <w:rPr>
          <w:b/>
          <w:lang w:eastAsia="zh-CN"/>
        </w:rPr>
        <w:t xml:space="preserve"> The objective of SHR</w:t>
      </w:r>
      <w:r>
        <w:rPr>
          <w:rFonts w:hint="eastAsia"/>
          <w:b/>
          <w:lang w:eastAsia="zh-CN"/>
        </w:rPr>
        <w:t>/</w:t>
      </w:r>
      <w:r>
        <w:rPr>
          <w:b/>
          <w:lang w:eastAsia="zh-CN"/>
        </w:rPr>
        <w:t xml:space="preserve">SPR T304 </w:t>
      </w:r>
      <w:r>
        <w:rPr>
          <w:rFonts w:hint="eastAsia"/>
          <w:b/>
          <w:lang w:eastAsia="zh-CN"/>
        </w:rPr>
        <w:t>trigge</w:t>
      </w:r>
      <w:r>
        <w:rPr>
          <w:b/>
          <w:lang w:eastAsia="zh-CN"/>
        </w:rPr>
        <w:t xml:space="preserve">r is to optimize RACH access issues </w:t>
      </w:r>
      <w:r>
        <w:rPr>
          <w:rFonts w:hint="eastAsia"/>
          <w:b/>
          <w:lang w:eastAsia="zh-CN"/>
        </w:rPr>
        <w:t>i</w:t>
      </w:r>
      <w:r>
        <w:rPr>
          <w:b/>
          <w:lang w:eastAsia="zh-CN"/>
        </w:rPr>
        <w:t xml:space="preserve">n the target Cell </w:t>
      </w:r>
      <w:r>
        <w:rPr>
          <w:rFonts w:hint="eastAsia"/>
          <w:b/>
          <w:lang w:eastAsia="zh-CN"/>
        </w:rPr>
        <w:t>and</w:t>
      </w:r>
      <w:r>
        <w:rPr>
          <w:b/>
          <w:lang w:eastAsia="zh-CN"/>
        </w:rPr>
        <w:t xml:space="preserve"> </w:t>
      </w:r>
      <w:r>
        <w:rPr>
          <w:rFonts w:hint="eastAsia"/>
          <w:b/>
          <w:lang w:eastAsia="zh-CN"/>
        </w:rPr>
        <w:t>the</w:t>
      </w:r>
      <w:r>
        <w:rPr>
          <w:b/>
          <w:lang w:eastAsia="zh-CN"/>
        </w:rPr>
        <w:t xml:space="preserve"> mobility configuration decided by source Cell.</w:t>
      </w:r>
    </w:p>
    <w:p w14:paraId="68966C69" w14:textId="77777777" w:rsidR="00232F59" w:rsidRPr="007855B3" w:rsidRDefault="00232F59" w:rsidP="00232F59">
      <w:pPr>
        <w:rPr>
          <w:b/>
          <w:lang w:eastAsia="zh-CN"/>
        </w:rPr>
      </w:pPr>
      <w:r w:rsidRPr="007855B3">
        <w:rPr>
          <w:rFonts w:hint="eastAsia"/>
          <w:b/>
          <w:lang w:eastAsia="zh-CN"/>
        </w:rPr>
        <w:t>O</w:t>
      </w:r>
      <w:r w:rsidRPr="007855B3">
        <w:rPr>
          <w:b/>
          <w:lang w:eastAsia="zh-CN"/>
        </w:rPr>
        <w:t>bservation</w:t>
      </w:r>
      <w:r>
        <w:rPr>
          <w:b/>
          <w:lang w:eastAsia="zh-CN"/>
        </w:rPr>
        <w:t xml:space="preserve"> 2</w:t>
      </w:r>
      <w:r w:rsidRPr="007855B3">
        <w:rPr>
          <w:b/>
          <w:lang w:eastAsia="zh-CN"/>
        </w:rPr>
        <w:t>: For the inter-RAT HO from NR to LTE, the source NR node will receive both inter-RAT NR SHR and LTE RLF report in case that the SHR is triggered and RLF occurs shortly after successful HO.</w:t>
      </w:r>
    </w:p>
    <w:p w14:paraId="74A02A29" w14:textId="77777777" w:rsidR="00232F59" w:rsidRPr="00CE5F71" w:rsidRDefault="00232F59" w:rsidP="00232F59">
      <w:pPr>
        <w:rPr>
          <w:b/>
          <w:lang w:eastAsia="zh-CN"/>
        </w:rPr>
      </w:pPr>
      <w:r w:rsidRPr="00D64F7C">
        <w:rPr>
          <w:b/>
          <w:lang w:eastAsia="zh-CN"/>
        </w:rPr>
        <w:t xml:space="preserve">Proposal </w:t>
      </w:r>
      <w:r>
        <w:rPr>
          <w:b/>
          <w:lang w:eastAsia="zh-CN"/>
        </w:rPr>
        <w:t>3</w:t>
      </w:r>
      <w:r w:rsidRPr="00D64F7C">
        <w:rPr>
          <w:b/>
          <w:lang w:eastAsia="zh-CN"/>
        </w:rPr>
        <w:t xml:space="preserve">: </w:t>
      </w:r>
      <w:r>
        <w:rPr>
          <w:b/>
          <w:lang w:eastAsia="zh-CN"/>
        </w:rPr>
        <w:t xml:space="preserve"> RAN3 </w:t>
      </w:r>
      <w:r w:rsidRPr="0077404C">
        <w:rPr>
          <w:b/>
          <w:lang w:eastAsia="zh-CN"/>
        </w:rPr>
        <w:t xml:space="preserve">to discussion </w:t>
      </w:r>
      <w:proofErr w:type="spellStart"/>
      <w:r w:rsidRPr="0077404C">
        <w:rPr>
          <w:b/>
          <w:lang w:eastAsia="zh-CN"/>
        </w:rPr>
        <w:t>differenct</w:t>
      </w:r>
      <w:proofErr w:type="spellEnd"/>
      <w:r w:rsidRPr="0077404C">
        <w:rPr>
          <w:b/>
          <w:lang w:eastAsia="zh-CN"/>
        </w:rPr>
        <w:t xml:space="preserve"> solutions on how to correlate the NR SHR and LTE RLF report in option 1</w:t>
      </w:r>
      <w:r>
        <w:rPr>
          <w:b/>
          <w:lang w:eastAsia="zh-CN"/>
        </w:rPr>
        <w:t xml:space="preserve"> in Rel-18.</w:t>
      </w:r>
    </w:p>
    <w:p w14:paraId="6F517B4F" w14:textId="77777777" w:rsidR="00232F59" w:rsidRPr="00CE5F71" w:rsidRDefault="00232F59" w:rsidP="00232F59">
      <w:pPr>
        <w:rPr>
          <w:b/>
          <w:lang w:eastAsia="zh-CN"/>
        </w:rPr>
      </w:pPr>
      <w:r w:rsidRPr="00D64F7C">
        <w:rPr>
          <w:b/>
          <w:lang w:eastAsia="zh-CN"/>
        </w:rPr>
        <w:t xml:space="preserve">Proposal </w:t>
      </w:r>
      <w:r>
        <w:rPr>
          <w:b/>
          <w:lang w:eastAsia="zh-CN"/>
        </w:rPr>
        <w:t>4</w:t>
      </w:r>
      <w:r w:rsidRPr="00D64F7C">
        <w:rPr>
          <w:b/>
          <w:lang w:eastAsia="zh-CN"/>
        </w:rPr>
        <w:t xml:space="preserve">: </w:t>
      </w:r>
      <w:r>
        <w:rPr>
          <w:b/>
          <w:lang w:eastAsia="zh-CN"/>
        </w:rPr>
        <w:t xml:space="preserve">In order to support correlation, </w:t>
      </w:r>
      <w:r w:rsidRPr="000B05CE">
        <w:rPr>
          <w:b/>
          <w:lang w:eastAsia="zh-CN"/>
        </w:rPr>
        <w:t>the C-RNTI of</w:t>
      </w:r>
      <w:r>
        <w:rPr>
          <w:b/>
          <w:lang w:eastAsia="zh-CN"/>
        </w:rPr>
        <w:t xml:space="preserve"> NR</w:t>
      </w:r>
      <w:r>
        <w:rPr>
          <w:rFonts w:hint="eastAsia"/>
          <w:b/>
          <w:lang w:eastAsia="zh-CN"/>
        </w:rPr>
        <w:t>/</w:t>
      </w:r>
      <w:r>
        <w:rPr>
          <w:b/>
          <w:lang w:eastAsia="zh-CN"/>
        </w:rPr>
        <w:t xml:space="preserve">LTE node </w:t>
      </w:r>
      <w:r w:rsidRPr="000B05CE">
        <w:rPr>
          <w:b/>
          <w:lang w:eastAsia="zh-CN"/>
        </w:rPr>
        <w:t xml:space="preserve">together with time information between report generating and retrieval </w:t>
      </w:r>
      <w:r>
        <w:rPr>
          <w:b/>
          <w:lang w:eastAsia="zh-CN"/>
        </w:rPr>
        <w:t xml:space="preserve">are </w:t>
      </w:r>
      <w:proofErr w:type="spellStart"/>
      <w:r>
        <w:rPr>
          <w:b/>
          <w:lang w:eastAsia="zh-CN"/>
        </w:rPr>
        <w:t>reommended</w:t>
      </w:r>
      <w:proofErr w:type="spellEnd"/>
      <w:r>
        <w:rPr>
          <w:b/>
          <w:lang w:eastAsia="zh-CN"/>
        </w:rPr>
        <w:t xml:space="preserve"> </w:t>
      </w:r>
      <w:r w:rsidRPr="000B05CE">
        <w:rPr>
          <w:b/>
          <w:lang w:eastAsia="zh-CN"/>
        </w:rPr>
        <w:t xml:space="preserve">as the solution for </w:t>
      </w:r>
      <w:proofErr w:type="spellStart"/>
      <w:r w:rsidRPr="000B05CE">
        <w:rPr>
          <w:b/>
          <w:lang w:eastAsia="zh-CN"/>
        </w:rPr>
        <w:t>corrtelation</w:t>
      </w:r>
      <w:proofErr w:type="spellEnd"/>
      <w:r w:rsidRPr="000B05CE">
        <w:rPr>
          <w:b/>
          <w:lang w:eastAsia="zh-CN"/>
        </w:rPr>
        <w:t>.</w:t>
      </w:r>
      <w:r>
        <w:rPr>
          <w:b/>
          <w:lang w:eastAsia="zh-CN"/>
        </w:rPr>
        <w:t xml:space="preserve"> </w:t>
      </w:r>
    </w:p>
    <w:p w14:paraId="754371F0" w14:textId="77777777" w:rsidR="00232F59" w:rsidRDefault="00232F59" w:rsidP="00232F59">
      <w:pPr>
        <w:rPr>
          <w:b/>
          <w:lang w:eastAsia="zh-CN"/>
        </w:rPr>
      </w:pPr>
      <w:r w:rsidRPr="007B260B">
        <w:rPr>
          <w:b/>
          <w:lang w:eastAsia="zh-CN"/>
        </w:rPr>
        <w:t xml:space="preserve">Observation </w:t>
      </w:r>
      <w:r>
        <w:rPr>
          <w:b/>
          <w:lang w:eastAsia="zh-CN"/>
        </w:rPr>
        <w:t>3</w:t>
      </w:r>
      <w:r w:rsidRPr="007B260B">
        <w:rPr>
          <w:b/>
          <w:lang w:eastAsia="zh-CN"/>
        </w:rPr>
        <w:t>:</w:t>
      </w:r>
      <w:r>
        <w:rPr>
          <w:b/>
          <w:lang w:eastAsia="zh-CN"/>
        </w:rPr>
        <w:t xml:space="preserve"> SHR report lacks the time information for correlation with RLF report. </w:t>
      </w:r>
    </w:p>
    <w:p w14:paraId="3776F687" w14:textId="77777777" w:rsidR="00232F59" w:rsidRDefault="00232F59" w:rsidP="00232F59">
      <w:pPr>
        <w:rPr>
          <w:b/>
          <w:lang w:eastAsia="zh-CN"/>
        </w:rPr>
      </w:pPr>
      <w:r w:rsidRPr="00D64F7C">
        <w:rPr>
          <w:b/>
          <w:lang w:eastAsia="zh-CN"/>
        </w:rPr>
        <w:lastRenderedPageBreak/>
        <w:t xml:space="preserve">Proposal </w:t>
      </w:r>
      <w:r>
        <w:rPr>
          <w:b/>
          <w:lang w:eastAsia="zh-CN"/>
        </w:rPr>
        <w:t>5</w:t>
      </w:r>
      <w:r w:rsidRPr="00D64F7C">
        <w:rPr>
          <w:b/>
          <w:lang w:eastAsia="zh-CN"/>
        </w:rPr>
        <w:t>:</w:t>
      </w:r>
      <w:r>
        <w:rPr>
          <w:b/>
          <w:lang w:eastAsia="zh-CN"/>
        </w:rPr>
        <w:t xml:space="preserve"> In order to support correlation,</w:t>
      </w:r>
      <w:r w:rsidRPr="00CE5F71">
        <w:rPr>
          <w:b/>
          <w:lang w:eastAsia="zh-CN"/>
        </w:rPr>
        <w:t xml:space="preserve"> </w:t>
      </w:r>
      <w:r>
        <w:rPr>
          <w:b/>
          <w:lang w:eastAsia="zh-CN"/>
        </w:rPr>
        <w:t>introduce the</w:t>
      </w:r>
      <w:r w:rsidRPr="00D64F7C">
        <w:rPr>
          <w:b/>
          <w:lang w:eastAsia="zh-CN"/>
        </w:rPr>
        <w:t xml:space="preserve"> time information between HO command and </w:t>
      </w:r>
      <w:r w:rsidRPr="00162A38">
        <w:rPr>
          <w:b/>
          <w:lang w:eastAsia="zh-CN"/>
        </w:rPr>
        <w:t>SHR retrieval</w:t>
      </w:r>
      <w:r w:rsidRPr="00D64F7C">
        <w:rPr>
          <w:b/>
          <w:lang w:eastAsia="zh-CN"/>
        </w:rPr>
        <w:t xml:space="preserve"> into the inter-RAT SHR from NR to LTE.</w:t>
      </w:r>
    </w:p>
    <w:p w14:paraId="4A440D5C" w14:textId="77777777" w:rsidR="00232F59" w:rsidRDefault="00232F59" w:rsidP="00232F59">
      <w:pPr>
        <w:rPr>
          <w:b/>
          <w:lang w:eastAsia="zh-CN"/>
        </w:rPr>
      </w:pPr>
      <w:r>
        <w:rPr>
          <w:rFonts w:hint="eastAsia"/>
          <w:b/>
          <w:lang w:eastAsia="zh-CN"/>
        </w:rPr>
        <w:t>O</w:t>
      </w:r>
      <w:r>
        <w:rPr>
          <w:b/>
          <w:lang w:eastAsia="zh-CN"/>
        </w:rPr>
        <w:t xml:space="preserve">bservation 4: </w:t>
      </w:r>
      <w:proofErr w:type="spellStart"/>
      <w:r>
        <w:rPr>
          <w:b/>
          <w:lang w:eastAsia="zh-CN"/>
        </w:rPr>
        <w:t>Excepet</w:t>
      </w:r>
      <w:proofErr w:type="spellEnd"/>
      <w:r>
        <w:rPr>
          <w:b/>
          <w:lang w:eastAsia="zh-CN"/>
        </w:rPr>
        <w:t xml:space="preserve"> for correlation, the source NR node can </w:t>
      </w:r>
      <w:r>
        <w:rPr>
          <w:rFonts w:hint="eastAsia"/>
          <w:b/>
          <w:lang w:eastAsia="zh-CN"/>
        </w:rPr>
        <w:t>use</w:t>
      </w:r>
      <w:r>
        <w:rPr>
          <w:b/>
          <w:lang w:eastAsia="zh-CN"/>
        </w:rPr>
        <w:t xml:space="preserve"> the source NR C-RNTI to </w:t>
      </w:r>
      <w:r>
        <w:rPr>
          <w:rFonts w:hint="eastAsia"/>
          <w:b/>
          <w:lang w:eastAsia="zh-CN"/>
        </w:rPr>
        <w:t>find</w:t>
      </w:r>
      <w:r>
        <w:rPr>
          <w:b/>
          <w:lang w:eastAsia="zh-CN"/>
        </w:rPr>
        <w:t xml:space="preserve"> the related UE context together with the time information.</w:t>
      </w:r>
    </w:p>
    <w:p w14:paraId="2FC14FD3" w14:textId="756B32C9" w:rsidR="00232F59" w:rsidRPr="004F0E7F" w:rsidRDefault="00232F59" w:rsidP="00232F59">
      <w:pPr>
        <w:rPr>
          <w:b/>
          <w:lang w:eastAsia="zh-CN"/>
        </w:rPr>
      </w:pPr>
      <w:r w:rsidRPr="00D64F7C">
        <w:rPr>
          <w:b/>
          <w:lang w:eastAsia="zh-CN"/>
        </w:rPr>
        <w:t xml:space="preserve">Proposal </w:t>
      </w:r>
      <w:r>
        <w:rPr>
          <w:b/>
          <w:lang w:eastAsia="zh-CN"/>
        </w:rPr>
        <w:t>6</w:t>
      </w:r>
      <w:r w:rsidRPr="00D64F7C">
        <w:rPr>
          <w:b/>
          <w:lang w:eastAsia="zh-CN"/>
        </w:rPr>
        <w:t xml:space="preserve">: </w:t>
      </w:r>
      <w:r>
        <w:rPr>
          <w:b/>
          <w:lang w:eastAsia="zh-CN"/>
        </w:rPr>
        <w:t xml:space="preserve">In order to support correlation, </w:t>
      </w:r>
      <w:r w:rsidR="008C5957">
        <w:rPr>
          <w:b/>
          <w:lang w:eastAsia="zh-CN"/>
        </w:rPr>
        <w:t>i</w:t>
      </w:r>
      <w:r w:rsidRPr="00D64F7C">
        <w:rPr>
          <w:b/>
          <w:lang w:eastAsia="zh-CN"/>
        </w:rPr>
        <w:t xml:space="preserve">ntroduce </w:t>
      </w:r>
      <w:r>
        <w:rPr>
          <w:b/>
          <w:lang w:eastAsia="zh-CN"/>
        </w:rPr>
        <w:t xml:space="preserve">the </w:t>
      </w:r>
      <w:r w:rsidRPr="00D64F7C">
        <w:rPr>
          <w:b/>
          <w:lang w:eastAsia="zh-CN"/>
        </w:rPr>
        <w:t>C-RNTI</w:t>
      </w:r>
      <w:r>
        <w:rPr>
          <w:b/>
          <w:lang w:eastAsia="zh-CN"/>
        </w:rPr>
        <w:t xml:space="preserve"> </w:t>
      </w:r>
      <w:proofErr w:type="spellStart"/>
      <w:r>
        <w:rPr>
          <w:b/>
          <w:lang w:eastAsia="zh-CN"/>
        </w:rPr>
        <w:t>fo</w:t>
      </w:r>
      <w:proofErr w:type="spellEnd"/>
      <w:r>
        <w:rPr>
          <w:b/>
          <w:lang w:eastAsia="zh-CN"/>
        </w:rPr>
        <w:t xml:space="preserve"> source NR node to the inter-RAT SHR.</w:t>
      </w:r>
    </w:p>
    <w:p w14:paraId="7405E125" w14:textId="1B8ED815" w:rsidR="00232F59" w:rsidRPr="00232F59" w:rsidRDefault="00232F59" w:rsidP="00232F59">
      <w:pPr>
        <w:spacing w:before="240"/>
        <w:rPr>
          <w:b/>
          <w:lang w:val="x-none" w:eastAsia="zh-CN"/>
        </w:rPr>
      </w:pPr>
      <w:r>
        <w:rPr>
          <w:rFonts w:hint="eastAsia"/>
          <w:b/>
          <w:lang w:val="x-none" w:eastAsia="zh-CN"/>
        </w:rPr>
        <w:t>P</w:t>
      </w:r>
      <w:r>
        <w:rPr>
          <w:b/>
          <w:lang w:val="x-none" w:eastAsia="zh-CN"/>
        </w:rPr>
        <w:t xml:space="preserve">roposal 7: Option 3 is prefered: MN node should be responsible to decide the final T310/312 triggers based on the source SN inputs. </w:t>
      </w:r>
      <w:r>
        <w:rPr>
          <w:lang w:val="en-US" w:eastAsia="zh-CN"/>
        </w:rPr>
        <w:t xml:space="preserve"> </w:t>
      </w:r>
    </w:p>
    <w:p w14:paraId="376F21FC" w14:textId="52046346" w:rsidR="001E41F3" w:rsidRPr="00232F59" w:rsidRDefault="00232F59" w:rsidP="00232F59">
      <w:pPr>
        <w:spacing w:before="240"/>
        <w:rPr>
          <w:b/>
          <w:lang w:val="x-none" w:eastAsia="zh-CN"/>
        </w:rPr>
      </w:pPr>
      <w:r>
        <w:rPr>
          <w:rFonts w:hint="eastAsia"/>
          <w:b/>
          <w:lang w:val="x-none" w:eastAsia="zh-CN"/>
        </w:rPr>
        <w:t>P</w:t>
      </w:r>
      <w:r>
        <w:rPr>
          <w:b/>
          <w:lang w:val="x-none" w:eastAsia="zh-CN"/>
        </w:rPr>
        <w:t xml:space="preserve">roposal </w:t>
      </w:r>
      <w:r>
        <w:rPr>
          <w:b/>
          <w:lang w:val="en-US" w:eastAsia="zh-CN"/>
        </w:rPr>
        <w:t>8</w:t>
      </w:r>
      <w:r>
        <w:rPr>
          <w:b/>
          <w:lang w:val="x-none" w:eastAsia="zh-CN"/>
        </w:rPr>
        <w:t xml:space="preserve">: </w:t>
      </w:r>
      <w:r>
        <w:rPr>
          <w:b/>
          <w:lang w:val="en-US" w:eastAsia="zh-CN"/>
        </w:rPr>
        <w:t xml:space="preserve">If needed, we could limit the freedom for MN to set the triggers, e.g. MN may only be allowed to set equal or lower trigger compared to the trigger set by the SN. </w:t>
      </w:r>
      <w:bookmarkEnd w:id="6"/>
    </w:p>
    <w:sectPr w:rsidR="001E41F3" w:rsidRPr="00232F59"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050C5" w14:textId="77777777" w:rsidR="00BA6555" w:rsidRDefault="00BA6555">
      <w:r>
        <w:separator/>
      </w:r>
    </w:p>
  </w:endnote>
  <w:endnote w:type="continuationSeparator" w:id="0">
    <w:p w14:paraId="704F0E5E" w14:textId="77777777" w:rsidR="00BA6555" w:rsidRDefault="00BA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4934" w14:textId="77777777" w:rsidR="00BA6555" w:rsidRDefault="00BA6555">
      <w:r>
        <w:separator/>
      </w:r>
    </w:p>
  </w:footnote>
  <w:footnote w:type="continuationSeparator" w:id="0">
    <w:p w14:paraId="28A8B33D" w14:textId="77777777" w:rsidR="00BA6555" w:rsidRDefault="00BA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FF1783"/>
    <w:multiLevelType w:val="hybridMultilevel"/>
    <w:tmpl w:val="2780A4B0"/>
    <w:lvl w:ilvl="0" w:tplc="692C3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515457"/>
    <w:multiLevelType w:val="hybridMultilevel"/>
    <w:tmpl w:val="9F0ADED4"/>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AB5C70"/>
    <w:multiLevelType w:val="hybridMultilevel"/>
    <w:tmpl w:val="E5CE9A6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A466BF"/>
    <w:multiLevelType w:val="hybridMultilevel"/>
    <w:tmpl w:val="CE9CCF5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8"/>
  </w:num>
  <w:num w:numId="14">
    <w:abstractNumId w:val="17"/>
  </w:num>
  <w:num w:numId="15">
    <w:abstractNumId w:val="16"/>
  </w:num>
  <w:num w:numId="16">
    <w:abstractNumId w:val="16"/>
    <w:lvlOverride w:ilvl="0">
      <w:startOverride w:val="1"/>
    </w:lvlOverride>
  </w:num>
  <w:num w:numId="17">
    <w:abstractNumId w:val="22"/>
  </w:num>
  <w:num w:numId="18">
    <w:abstractNumId w:val="21"/>
  </w:num>
  <w:num w:numId="19">
    <w:abstractNumId w:val="23"/>
  </w:num>
  <w:num w:numId="20">
    <w:abstractNumId w:val="24"/>
  </w:num>
  <w:num w:numId="21">
    <w:abstractNumId w:val="20"/>
  </w:num>
  <w:num w:numId="22">
    <w:abstractNumId w:val="14"/>
  </w:num>
  <w:num w:numId="23">
    <w:abstractNumId w:val="19"/>
  </w:num>
  <w:num w:numId="24">
    <w:abstractNumId w:val="10"/>
  </w:num>
  <w:num w:numId="25">
    <w:abstractNumId w:val="15"/>
  </w:num>
  <w:num w:numId="26">
    <w:abstractNumId w:val="13"/>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2B71"/>
    <w:rsid w:val="00014226"/>
    <w:rsid w:val="00020D4D"/>
    <w:rsid w:val="00022E4A"/>
    <w:rsid w:val="00024406"/>
    <w:rsid w:val="00024C18"/>
    <w:rsid w:val="000472E8"/>
    <w:rsid w:val="00051FFB"/>
    <w:rsid w:val="00061D0F"/>
    <w:rsid w:val="00067DCD"/>
    <w:rsid w:val="00094F0A"/>
    <w:rsid w:val="000A3D7C"/>
    <w:rsid w:val="000A6394"/>
    <w:rsid w:val="000A6E2F"/>
    <w:rsid w:val="000B05CE"/>
    <w:rsid w:val="000C038A"/>
    <w:rsid w:val="000C6598"/>
    <w:rsid w:val="000D6382"/>
    <w:rsid w:val="000E1199"/>
    <w:rsid w:val="000F23FA"/>
    <w:rsid w:val="00112C4C"/>
    <w:rsid w:val="00123273"/>
    <w:rsid w:val="00145D43"/>
    <w:rsid w:val="001562B4"/>
    <w:rsid w:val="0016286B"/>
    <w:rsid w:val="001670C1"/>
    <w:rsid w:val="001763A1"/>
    <w:rsid w:val="00191183"/>
    <w:rsid w:val="00192C46"/>
    <w:rsid w:val="001A7B60"/>
    <w:rsid w:val="001B6CDC"/>
    <w:rsid w:val="001B7A65"/>
    <w:rsid w:val="001D2CB8"/>
    <w:rsid w:val="001E41F3"/>
    <w:rsid w:val="001E48D4"/>
    <w:rsid w:val="0020534D"/>
    <w:rsid w:val="002218D6"/>
    <w:rsid w:val="00232F59"/>
    <w:rsid w:val="00250026"/>
    <w:rsid w:val="0026004D"/>
    <w:rsid w:val="00262C39"/>
    <w:rsid w:val="002636A7"/>
    <w:rsid w:val="00274611"/>
    <w:rsid w:val="0027588B"/>
    <w:rsid w:val="00275D12"/>
    <w:rsid w:val="002769EB"/>
    <w:rsid w:val="002860C4"/>
    <w:rsid w:val="00286241"/>
    <w:rsid w:val="002A10F7"/>
    <w:rsid w:val="002A37C8"/>
    <w:rsid w:val="002A47EF"/>
    <w:rsid w:val="002B23F9"/>
    <w:rsid w:val="002B24C6"/>
    <w:rsid w:val="002B5741"/>
    <w:rsid w:val="002B5B7A"/>
    <w:rsid w:val="002C238A"/>
    <w:rsid w:val="002E595A"/>
    <w:rsid w:val="00305409"/>
    <w:rsid w:val="003063E5"/>
    <w:rsid w:val="00316345"/>
    <w:rsid w:val="0035319E"/>
    <w:rsid w:val="00353346"/>
    <w:rsid w:val="00376EE0"/>
    <w:rsid w:val="00392B19"/>
    <w:rsid w:val="00396631"/>
    <w:rsid w:val="003A4E1D"/>
    <w:rsid w:val="003A5266"/>
    <w:rsid w:val="003A536F"/>
    <w:rsid w:val="003B597F"/>
    <w:rsid w:val="003B7609"/>
    <w:rsid w:val="003C12C0"/>
    <w:rsid w:val="003D15E8"/>
    <w:rsid w:val="003E1A36"/>
    <w:rsid w:val="003E3B72"/>
    <w:rsid w:val="003F54CE"/>
    <w:rsid w:val="0040623E"/>
    <w:rsid w:val="004165D0"/>
    <w:rsid w:val="00416EFD"/>
    <w:rsid w:val="004176AB"/>
    <w:rsid w:val="004242F1"/>
    <w:rsid w:val="00447131"/>
    <w:rsid w:val="00467657"/>
    <w:rsid w:val="00477480"/>
    <w:rsid w:val="00477891"/>
    <w:rsid w:val="004839DB"/>
    <w:rsid w:val="004865D4"/>
    <w:rsid w:val="004A1950"/>
    <w:rsid w:val="004A20E3"/>
    <w:rsid w:val="004B75B7"/>
    <w:rsid w:val="004F0E7F"/>
    <w:rsid w:val="004F242B"/>
    <w:rsid w:val="00501900"/>
    <w:rsid w:val="00503089"/>
    <w:rsid w:val="00506240"/>
    <w:rsid w:val="00511A71"/>
    <w:rsid w:val="005124D6"/>
    <w:rsid w:val="00512BDA"/>
    <w:rsid w:val="0051580D"/>
    <w:rsid w:val="00520062"/>
    <w:rsid w:val="00540E46"/>
    <w:rsid w:val="00564BDC"/>
    <w:rsid w:val="00571BEC"/>
    <w:rsid w:val="00592D74"/>
    <w:rsid w:val="00592FB9"/>
    <w:rsid w:val="005C0A63"/>
    <w:rsid w:val="005C4D70"/>
    <w:rsid w:val="005C75E2"/>
    <w:rsid w:val="005E2C44"/>
    <w:rsid w:val="005E3D2A"/>
    <w:rsid w:val="005E4D8A"/>
    <w:rsid w:val="005F2108"/>
    <w:rsid w:val="005F21B1"/>
    <w:rsid w:val="005F436C"/>
    <w:rsid w:val="0060567A"/>
    <w:rsid w:val="006137D5"/>
    <w:rsid w:val="00621188"/>
    <w:rsid w:val="0062397E"/>
    <w:rsid w:val="00625052"/>
    <w:rsid w:val="006257ED"/>
    <w:rsid w:val="0062763C"/>
    <w:rsid w:val="006310E9"/>
    <w:rsid w:val="006370F5"/>
    <w:rsid w:val="00646C7D"/>
    <w:rsid w:val="006510E4"/>
    <w:rsid w:val="006760A7"/>
    <w:rsid w:val="006804C7"/>
    <w:rsid w:val="006848B8"/>
    <w:rsid w:val="00695808"/>
    <w:rsid w:val="006A2AB2"/>
    <w:rsid w:val="006A5614"/>
    <w:rsid w:val="006B46FB"/>
    <w:rsid w:val="006B4741"/>
    <w:rsid w:val="006D5109"/>
    <w:rsid w:val="006D56BC"/>
    <w:rsid w:val="006E21FB"/>
    <w:rsid w:val="006E74F4"/>
    <w:rsid w:val="0071052A"/>
    <w:rsid w:val="00711130"/>
    <w:rsid w:val="007273A4"/>
    <w:rsid w:val="007342B2"/>
    <w:rsid w:val="00742578"/>
    <w:rsid w:val="00756F36"/>
    <w:rsid w:val="00765952"/>
    <w:rsid w:val="00773339"/>
    <w:rsid w:val="0077404C"/>
    <w:rsid w:val="00775CD6"/>
    <w:rsid w:val="007767A3"/>
    <w:rsid w:val="00792342"/>
    <w:rsid w:val="00795237"/>
    <w:rsid w:val="007A34F3"/>
    <w:rsid w:val="007A6F2E"/>
    <w:rsid w:val="007B02BA"/>
    <w:rsid w:val="007B512A"/>
    <w:rsid w:val="007B572B"/>
    <w:rsid w:val="007C2097"/>
    <w:rsid w:val="007C2145"/>
    <w:rsid w:val="007D6A07"/>
    <w:rsid w:val="007E4113"/>
    <w:rsid w:val="007E5FC8"/>
    <w:rsid w:val="007F6D4B"/>
    <w:rsid w:val="00805D95"/>
    <w:rsid w:val="008227DB"/>
    <w:rsid w:val="008279FA"/>
    <w:rsid w:val="008369FB"/>
    <w:rsid w:val="00845D17"/>
    <w:rsid w:val="008579E4"/>
    <w:rsid w:val="008626E7"/>
    <w:rsid w:val="00870EE7"/>
    <w:rsid w:val="008B1D7D"/>
    <w:rsid w:val="008B1F20"/>
    <w:rsid w:val="008C4751"/>
    <w:rsid w:val="008C5957"/>
    <w:rsid w:val="008D6327"/>
    <w:rsid w:val="008D665A"/>
    <w:rsid w:val="008F4DF0"/>
    <w:rsid w:val="008F686C"/>
    <w:rsid w:val="009017EE"/>
    <w:rsid w:val="00913222"/>
    <w:rsid w:val="00916443"/>
    <w:rsid w:val="00917C9F"/>
    <w:rsid w:val="00936638"/>
    <w:rsid w:val="00955026"/>
    <w:rsid w:val="00955FBC"/>
    <w:rsid w:val="00972525"/>
    <w:rsid w:val="009777D9"/>
    <w:rsid w:val="009824D9"/>
    <w:rsid w:val="00991B88"/>
    <w:rsid w:val="00995252"/>
    <w:rsid w:val="00996397"/>
    <w:rsid w:val="009A1081"/>
    <w:rsid w:val="009A579D"/>
    <w:rsid w:val="009D2F09"/>
    <w:rsid w:val="009E0762"/>
    <w:rsid w:val="009E3297"/>
    <w:rsid w:val="009F251D"/>
    <w:rsid w:val="009F300D"/>
    <w:rsid w:val="009F734F"/>
    <w:rsid w:val="00A04081"/>
    <w:rsid w:val="00A07158"/>
    <w:rsid w:val="00A134E6"/>
    <w:rsid w:val="00A20AB3"/>
    <w:rsid w:val="00A21256"/>
    <w:rsid w:val="00A246B6"/>
    <w:rsid w:val="00A3732B"/>
    <w:rsid w:val="00A47E70"/>
    <w:rsid w:val="00A53AEF"/>
    <w:rsid w:val="00A7671C"/>
    <w:rsid w:val="00AB00C3"/>
    <w:rsid w:val="00AB1244"/>
    <w:rsid w:val="00AD1CD8"/>
    <w:rsid w:val="00AE5A38"/>
    <w:rsid w:val="00AE6E2C"/>
    <w:rsid w:val="00AF3F2A"/>
    <w:rsid w:val="00AF43A8"/>
    <w:rsid w:val="00B0502B"/>
    <w:rsid w:val="00B24807"/>
    <w:rsid w:val="00B258BB"/>
    <w:rsid w:val="00B437CA"/>
    <w:rsid w:val="00B50379"/>
    <w:rsid w:val="00B560B5"/>
    <w:rsid w:val="00B67B97"/>
    <w:rsid w:val="00B70BDD"/>
    <w:rsid w:val="00B73F8A"/>
    <w:rsid w:val="00B76C75"/>
    <w:rsid w:val="00B968C8"/>
    <w:rsid w:val="00BA3B37"/>
    <w:rsid w:val="00BA3EC5"/>
    <w:rsid w:val="00BA6555"/>
    <w:rsid w:val="00BB5DFC"/>
    <w:rsid w:val="00BD036E"/>
    <w:rsid w:val="00BD279D"/>
    <w:rsid w:val="00BD6BB8"/>
    <w:rsid w:val="00BE3B42"/>
    <w:rsid w:val="00C12DBC"/>
    <w:rsid w:val="00C31B69"/>
    <w:rsid w:val="00C5481B"/>
    <w:rsid w:val="00C573F0"/>
    <w:rsid w:val="00C74D82"/>
    <w:rsid w:val="00C74ED2"/>
    <w:rsid w:val="00C840CC"/>
    <w:rsid w:val="00C945DB"/>
    <w:rsid w:val="00C95985"/>
    <w:rsid w:val="00C95B80"/>
    <w:rsid w:val="00C96840"/>
    <w:rsid w:val="00CA6304"/>
    <w:rsid w:val="00CB512D"/>
    <w:rsid w:val="00CC5026"/>
    <w:rsid w:val="00CD6EB0"/>
    <w:rsid w:val="00CE336F"/>
    <w:rsid w:val="00CE5C0E"/>
    <w:rsid w:val="00CE5F71"/>
    <w:rsid w:val="00CE7BFF"/>
    <w:rsid w:val="00D03F9A"/>
    <w:rsid w:val="00D0763E"/>
    <w:rsid w:val="00D104E0"/>
    <w:rsid w:val="00D157AF"/>
    <w:rsid w:val="00D202FA"/>
    <w:rsid w:val="00D35F6F"/>
    <w:rsid w:val="00D608C3"/>
    <w:rsid w:val="00D63018"/>
    <w:rsid w:val="00D95B9C"/>
    <w:rsid w:val="00D96016"/>
    <w:rsid w:val="00DB66FE"/>
    <w:rsid w:val="00DD0F6F"/>
    <w:rsid w:val="00DD5724"/>
    <w:rsid w:val="00DE34CF"/>
    <w:rsid w:val="00DE6E1D"/>
    <w:rsid w:val="00E02866"/>
    <w:rsid w:val="00E14510"/>
    <w:rsid w:val="00E15BA1"/>
    <w:rsid w:val="00E27E18"/>
    <w:rsid w:val="00E64117"/>
    <w:rsid w:val="00E9743C"/>
    <w:rsid w:val="00EA32CF"/>
    <w:rsid w:val="00EA4EA3"/>
    <w:rsid w:val="00EB2397"/>
    <w:rsid w:val="00EB3F46"/>
    <w:rsid w:val="00EC745E"/>
    <w:rsid w:val="00ED584E"/>
    <w:rsid w:val="00ED5991"/>
    <w:rsid w:val="00EE0733"/>
    <w:rsid w:val="00EE7D7C"/>
    <w:rsid w:val="00EF376B"/>
    <w:rsid w:val="00EF3A19"/>
    <w:rsid w:val="00EF5C6E"/>
    <w:rsid w:val="00F03AED"/>
    <w:rsid w:val="00F03C76"/>
    <w:rsid w:val="00F10B0F"/>
    <w:rsid w:val="00F11694"/>
    <w:rsid w:val="00F2517E"/>
    <w:rsid w:val="00F25D98"/>
    <w:rsid w:val="00F300FB"/>
    <w:rsid w:val="00F30825"/>
    <w:rsid w:val="00F3190B"/>
    <w:rsid w:val="00F558CA"/>
    <w:rsid w:val="00F61596"/>
    <w:rsid w:val="00F75006"/>
    <w:rsid w:val="00F77D84"/>
    <w:rsid w:val="00F9031B"/>
    <w:rsid w:val="00FA55A0"/>
    <w:rsid w:val="00FB6386"/>
    <w:rsid w:val="00FB7DE3"/>
    <w:rsid w:val="00FE006E"/>
    <w:rsid w:val="00FE57B3"/>
    <w:rsid w:val="00FF1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F0E7F"/>
    <w:pPr>
      <w:overflowPunct w:val="0"/>
      <w:autoSpaceDE w:val="0"/>
      <w:autoSpaceDN w:val="0"/>
      <w:adjustRightInd w:val="0"/>
      <w:ind w:firstLineChars="200" w:firstLine="420"/>
      <w:textAlignment w:val="baseline"/>
    </w:pPr>
    <w:rPr>
      <w:rFonts w:eastAsia="Times New Roma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F0E7F"/>
    <w:rPr>
      <w:rFonts w:ascii="Times New Roman" w:eastAsia="Times New Roman" w:hAnsi="Times New Roman"/>
      <w:lang w:eastAsia="en-US"/>
    </w:rPr>
  </w:style>
  <w:style w:type="paragraph" w:customStyle="1" w:styleId="2">
    <w:name w:val="列表段落2"/>
    <w:basedOn w:val="Normal"/>
    <w:rsid w:val="004F0E7F"/>
    <w:pPr>
      <w:spacing w:before="100" w:beforeAutospacing="1"/>
      <w:ind w:left="720"/>
      <w:contextualSpacing/>
    </w:pPr>
    <w:rPr>
      <w:rFonts w:eastAsia="SimSun"/>
      <w:sz w:val="24"/>
      <w:szCs w:val="24"/>
      <w:lang w:val="en-US" w:eastAsia="zh-CN"/>
    </w:rPr>
  </w:style>
  <w:style w:type="paragraph" w:customStyle="1" w:styleId="6">
    <w:name w:val="列表段落6"/>
    <w:basedOn w:val="Normal"/>
    <w:rsid w:val="004F0E7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4F0E7F"/>
    <w:pPr>
      <w:spacing w:before="100" w:beforeAutospacing="1"/>
      <w:ind w:left="720"/>
      <w:contextualSpacing/>
    </w:pPr>
    <w:rPr>
      <w:rFonts w:eastAsia="SimSun"/>
      <w:sz w:val="24"/>
      <w:szCs w:val="24"/>
      <w:lang w:val="en-US" w:eastAsia="zh-CN"/>
    </w:rPr>
  </w:style>
  <w:style w:type="paragraph" w:customStyle="1" w:styleId="5">
    <w:name w:val="列表段落5"/>
    <w:basedOn w:val="Normal"/>
    <w:rsid w:val="0020534D"/>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0A1EA-8F55-494A-81BD-B6B9EF6C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6</Pages>
  <Words>2545</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12</cp:revision>
  <cp:lastPrinted>1899-12-31T23:00:00Z</cp:lastPrinted>
  <dcterms:created xsi:type="dcterms:W3CDTF">2023-08-07T08:55:00Z</dcterms:created>
  <dcterms:modified xsi:type="dcterms:W3CDTF">2023-08-10T19:13:00Z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(3)JCHKuNjPFhpcR4UBZqLKHo9xIjBZJtUAVItza9s13qjxx2vhjOlhVUpF9Z7PQnxqd6Oy0kBn
HAOWm6pDLhirmPvo6nzmzjmJn6RNKZ/72tKJn2Ks70Ht7TEK6fe3ZWLvcZu5qKqPNUHmrbAu
TUGOpV9xVLiVhagaukpdAOihWNSLqdUUnlZHJoQd9YgqmMv/fTgRcujCKi1Jlm3ROQO4oN1l
3ag2bRHZDRTTqiHyPF</vt:lpwstr>
  </property>
  <property fmtid="{D5CDD505-2E9C-101B-9397-08002B2CF9AE}" pid="4" name="_2015_ms_pID_7253431">
    <vt:lpwstr>VSgS5Dz78PVvIj6iNpAbZz91exn0YfJO0Yzmo+ArkHjHgChknFH080
SCpF8iMTewPeGGzqxFqpSb93zZvt6NRNpJWS2EmM1kSrqkKCHnaB08yocumWAf1ONwY32RtD
Sp/b7RM4BGGdgSNmqqEVH5CK7BOsHmaBY210HUzj8+sko98pamj+OA3EF/VQwL2w3/cBXt3C
Lke+6KuLP75/AwcVFyg5lZruiP7AooMVkzwB</vt:lpwstr>
  </property>
  <property fmtid="{D5CDD505-2E9C-101B-9397-08002B2CF9AE}" pid="5" name="_2015_ms_pID_7253432">
    <vt:lpwstr>C+kuFNBvs+KJra9NLiO9e08=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1691687434</vt:lpwstr>
  </property>
</Properties>
</file>